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r>
        <w:rPr>
          <w:rFonts w:ascii="Times New Roman" w:hAnsi="Times New Roman"/>
          <w:lang w:val="en-CA"/>
        </w:rPr>
        <w:t>Concordia University</w:t>
      </w: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r>
        <w:rPr>
          <w:rFonts w:ascii="Times New Roman" w:hAnsi="Times New Roman"/>
          <w:lang w:val="en-CA"/>
        </w:rPr>
        <w:t>Curatorial Essay</w:t>
      </w:r>
    </w:p>
    <w:p w:rsidR="00634B5D" w:rsidRDefault="00634B5D" w:rsidP="00634B5D">
      <w:pPr>
        <w:spacing w:line="480" w:lineRule="auto"/>
        <w:jc w:val="center"/>
        <w:rPr>
          <w:rFonts w:ascii="Times New Roman" w:hAnsi="Times New Roman"/>
          <w:lang w:val="en-CA"/>
        </w:rPr>
      </w:pPr>
      <w:proofErr w:type="spellStart"/>
      <w:r w:rsidRPr="00BE258A">
        <w:rPr>
          <w:rFonts w:ascii="Times New Roman" w:hAnsi="Times New Roman"/>
        </w:rPr>
        <w:t>Priya</w:t>
      </w:r>
      <w:proofErr w:type="spellEnd"/>
      <w:r w:rsidRPr="00BE258A">
        <w:rPr>
          <w:rFonts w:ascii="Times New Roman" w:hAnsi="Times New Roman"/>
        </w:rPr>
        <w:t xml:space="preserve"> </w:t>
      </w:r>
      <w:r w:rsidRPr="008962BD">
        <w:rPr>
          <w:rFonts w:ascii="Times New Roman" w:hAnsi="Times New Roman"/>
        </w:rPr>
        <w:t>Zoe</w:t>
      </w:r>
      <w:r>
        <w:t xml:space="preserve"> </w:t>
      </w:r>
      <w:r>
        <w:rPr>
          <w:rFonts w:ascii="Times New Roman" w:hAnsi="Times New Roman"/>
        </w:rPr>
        <w:t xml:space="preserve">Jain’s </w:t>
      </w:r>
      <w:r w:rsidRPr="00D43875">
        <w:rPr>
          <w:rFonts w:ascii="Times New Roman" w:hAnsi="Times New Roman"/>
          <w:i/>
        </w:rPr>
        <w:t>Pockets</w:t>
      </w:r>
      <w:r>
        <w:rPr>
          <w:rFonts w:ascii="Times New Roman" w:hAnsi="Times New Roman"/>
        </w:rPr>
        <w:t xml:space="preserve">: Creating Space For </w:t>
      </w:r>
      <w:r w:rsidR="003855DF">
        <w:rPr>
          <w:rFonts w:ascii="Times New Roman" w:hAnsi="Times New Roman"/>
        </w:rPr>
        <w:t>Community</w:t>
      </w:r>
      <w:r>
        <w:rPr>
          <w:rFonts w:ascii="Times New Roman" w:hAnsi="Times New Roman"/>
        </w:rPr>
        <w:t xml:space="preserve"> and Commemoration</w:t>
      </w: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p>
    <w:p w:rsidR="00634B5D" w:rsidRDefault="00634B5D" w:rsidP="00634B5D">
      <w:pPr>
        <w:spacing w:line="480" w:lineRule="auto"/>
        <w:jc w:val="center"/>
        <w:rPr>
          <w:rFonts w:ascii="Times New Roman" w:hAnsi="Times New Roman"/>
          <w:lang w:val="en-CA"/>
        </w:rPr>
      </w:pPr>
      <w:r>
        <w:rPr>
          <w:rFonts w:ascii="Times New Roman" w:hAnsi="Times New Roman"/>
          <w:lang w:val="en-CA"/>
        </w:rPr>
        <w:t xml:space="preserve">Gabrielle </w:t>
      </w:r>
      <w:proofErr w:type="spellStart"/>
      <w:r>
        <w:rPr>
          <w:rFonts w:ascii="Times New Roman" w:hAnsi="Times New Roman"/>
          <w:lang w:val="en-CA"/>
        </w:rPr>
        <w:t>Montpetit</w:t>
      </w:r>
      <w:proofErr w:type="spellEnd"/>
    </w:p>
    <w:p w:rsidR="00634B5D" w:rsidRDefault="00634B5D" w:rsidP="00634B5D">
      <w:pPr>
        <w:spacing w:line="480" w:lineRule="auto"/>
        <w:jc w:val="center"/>
        <w:rPr>
          <w:rFonts w:ascii="Times New Roman" w:hAnsi="Times New Roman"/>
          <w:lang w:val="en-CA"/>
        </w:rPr>
      </w:pPr>
      <w:r>
        <w:rPr>
          <w:rFonts w:ascii="Times New Roman" w:hAnsi="Times New Roman"/>
          <w:lang w:val="en-CA"/>
        </w:rPr>
        <w:t>Student ID# 26980260</w:t>
      </w:r>
    </w:p>
    <w:p w:rsidR="00634B5D" w:rsidRDefault="00634B5D" w:rsidP="00634B5D">
      <w:pPr>
        <w:spacing w:line="480" w:lineRule="auto"/>
        <w:jc w:val="center"/>
        <w:rPr>
          <w:rFonts w:ascii="Times New Roman" w:hAnsi="Times New Roman"/>
          <w:lang w:val="en-CA"/>
        </w:rPr>
      </w:pPr>
      <w:r>
        <w:rPr>
          <w:rFonts w:ascii="Times New Roman" w:hAnsi="Times New Roman"/>
          <w:lang w:val="en-CA"/>
        </w:rPr>
        <w:t>ARTH 389</w:t>
      </w:r>
    </w:p>
    <w:p w:rsidR="00634B5D" w:rsidRDefault="00634B5D" w:rsidP="00634B5D">
      <w:pPr>
        <w:spacing w:line="480" w:lineRule="auto"/>
        <w:jc w:val="center"/>
        <w:rPr>
          <w:rFonts w:ascii="Times New Roman" w:hAnsi="Times New Roman"/>
          <w:lang w:val="en-CA"/>
        </w:rPr>
      </w:pPr>
      <w:r>
        <w:rPr>
          <w:rFonts w:ascii="Times New Roman" w:hAnsi="Times New Roman"/>
          <w:lang w:val="en-CA"/>
        </w:rPr>
        <w:t xml:space="preserve">Dr. Alice Ming </w:t>
      </w:r>
      <w:proofErr w:type="spellStart"/>
      <w:r>
        <w:rPr>
          <w:rFonts w:ascii="Times New Roman" w:hAnsi="Times New Roman"/>
          <w:lang w:val="en-CA"/>
        </w:rPr>
        <w:t>Wai</w:t>
      </w:r>
      <w:proofErr w:type="spellEnd"/>
      <w:r>
        <w:rPr>
          <w:rFonts w:ascii="Times New Roman" w:hAnsi="Times New Roman"/>
          <w:lang w:val="en-CA"/>
        </w:rPr>
        <w:t xml:space="preserve"> Jim</w:t>
      </w:r>
    </w:p>
    <w:p w:rsidR="00634B5D" w:rsidRDefault="00634B5D" w:rsidP="00634B5D">
      <w:pPr>
        <w:spacing w:line="480" w:lineRule="auto"/>
        <w:jc w:val="center"/>
        <w:rPr>
          <w:rFonts w:ascii="Times New Roman" w:hAnsi="Times New Roman"/>
          <w:lang w:val="en-CA"/>
        </w:rPr>
      </w:pPr>
      <w:r>
        <w:rPr>
          <w:rFonts w:ascii="Times New Roman" w:hAnsi="Times New Roman"/>
          <w:lang w:val="en-CA"/>
        </w:rPr>
        <w:t>December 1, 2016</w:t>
      </w:r>
    </w:p>
    <w:p w:rsidR="00634B5D" w:rsidRDefault="00634B5D" w:rsidP="00634B5D">
      <w:pPr>
        <w:spacing w:line="480" w:lineRule="auto"/>
        <w:jc w:val="center"/>
        <w:rPr>
          <w:rFonts w:ascii="Times New Roman" w:hAnsi="Times New Roman"/>
          <w:lang w:val="en-CA"/>
        </w:rPr>
      </w:pPr>
      <w:r>
        <w:rPr>
          <w:rFonts w:ascii="Times New Roman" w:hAnsi="Times New Roman"/>
          <w:lang w:val="en-CA"/>
        </w:rPr>
        <w:br w:type="page"/>
      </w:r>
      <w:proofErr w:type="spellStart"/>
      <w:r w:rsidRPr="00BE258A">
        <w:rPr>
          <w:rFonts w:ascii="Times New Roman" w:hAnsi="Times New Roman"/>
        </w:rPr>
        <w:t>Priya</w:t>
      </w:r>
      <w:proofErr w:type="spellEnd"/>
      <w:r w:rsidRPr="00BE258A">
        <w:rPr>
          <w:rFonts w:ascii="Times New Roman" w:hAnsi="Times New Roman"/>
        </w:rPr>
        <w:t xml:space="preserve"> </w:t>
      </w:r>
      <w:r w:rsidRPr="008962BD">
        <w:rPr>
          <w:rFonts w:ascii="Times New Roman" w:hAnsi="Times New Roman"/>
        </w:rPr>
        <w:t>Zoe</w:t>
      </w:r>
      <w:r>
        <w:t xml:space="preserve"> </w:t>
      </w:r>
      <w:r>
        <w:rPr>
          <w:rFonts w:ascii="Times New Roman" w:hAnsi="Times New Roman"/>
        </w:rPr>
        <w:t xml:space="preserve">Jain’s </w:t>
      </w:r>
      <w:r w:rsidRPr="00D43875">
        <w:rPr>
          <w:rFonts w:ascii="Times New Roman" w:hAnsi="Times New Roman"/>
          <w:i/>
        </w:rPr>
        <w:t>Pockets</w:t>
      </w:r>
      <w:r w:rsidR="003855DF">
        <w:rPr>
          <w:rFonts w:ascii="Times New Roman" w:hAnsi="Times New Roman"/>
        </w:rPr>
        <w:t>: Creating Space For Community</w:t>
      </w:r>
      <w:r>
        <w:rPr>
          <w:rFonts w:ascii="Times New Roman" w:hAnsi="Times New Roman"/>
        </w:rPr>
        <w:t xml:space="preserve"> and Commemoration</w:t>
      </w:r>
    </w:p>
    <w:p w:rsidR="00BC4A8C" w:rsidRPr="008676C4" w:rsidRDefault="00457D10" w:rsidP="008676C4">
      <w:pPr>
        <w:spacing w:line="480" w:lineRule="auto"/>
        <w:ind w:firstLine="567"/>
        <w:rPr>
          <w:rFonts w:ascii="Times" w:hAnsi="Times"/>
          <w:szCs w:val="20"/>
        </w:rPr>
      </w:pPr>
      <w:proofErr w:type="spellStart"/>
      <w:r>
        <w:rPr>
          <w:rFonts w:ascii="Times New Roman" w:hAnsi="Times New Roman"/>
        </w:rPr>
        <w:t>Priya</w:t>
      </w:r>
      <w:proofErr w:type="spellEnd"/>
      <w:r>
        <w:rPr>
          <w:rFonts w:ascii="Times New Roman" w:hAnsi="Times New Roman"/>
        </w:rPr>
        <w:t xml:space="preserve"> Zoe </w:t>
      </w:r>
      <w:r w:rsidRPr="008676C4">
        <w:rPr>
          <w:rFonts w:ascii="Times New Roman" w:hAnsi="Times New Roman"/>
        </w:rPr>
        <w:t>Jain’s community oriented, process-based, and sustainable art practice, faci</w:t>
      </w:r>
      <w:r w:rsidR="00904F23">
        <w:rPr>
          <w:rFonts w:ascii="Times New Roman" w:hAnsi="Times New Roman"/>
        </w:rPr>
        <w:t>litates healing,</w:t>
      </w:r>
      <w:r w:rsidRPr="008676C4">
        <w:rPr>
          <w:rFonts w:ascii="Times New Roman" w:hAnsi="Times New Roman"/>
        </w:rPr>
        <w:t xml:space="preserve"> knowledge-sharing</w:t>
      </w:r>
      <w:r w:rsidR="00904F23">
        <w:rPr>
          <w:rFonts w:ascii="Times New Roman" w:hAnsi="Times New Roman"/>
        </w:rPr>
        <w:t>, and dialogue within her communities, in Montreal, Canada</w:t>
      </w:r>
      <w:r w:rsidRPr="008676C4">
        <w:rPr>
          <w:rFonts w:ascii="Times New Roman" w:hAnsi="Times New Roman"/>
        </w:rPr>
        <w:t>.</w:t>
      </w:r>
      <w:r>
        <w:rPr>
          <w:rFonts w:ascii="Times New Roman" w:hAnsi="Times New Roman"/>
        </w:rPr>
        <w:t xml:space="preserve"> </w:t>
      </w:r>
      <w:r w:rsidR="00CC192D" w:rsidRPr="008676C4">
        <w:rPr>
          <w:rFonts w:ascii="Times New Roman" w:hAnsi="Times New Roman"/>
          <w:color w:val="000000"/>
          <w:szCs w:val="21"/>
        </w:rPr>
        <w:t xml:space="preserve">By adopting a textile-based art practice and employing a medium that has been relegated to the margins of the art world and labeled as “women’s work”, Jain’s </w:t>
      </w:r>
      <w:r w:rsidR="00CC192D" w:rsidRPr="008676C4">
        <w:rPr>
          <w:rFonts w:ascii="Times New Roman" w:hAnsi="Times New Roman"/>
          <w:i/>
          <w:iCs/>
          <w:color w:val="000000"/>
          <w:szCs w:val="21"/>
        </w:rPr>
        <w:t>Pockets</w:t>
      </w:r>
      <w:r w:rsidR="00CC192D" w:rsidRPr="008676C4">
        <w:rPr>
          <w:rFonts w:ascii="Times New Roman" w:hAnsi="Times New Roman"/>
          <w:color w:val="000000"/>
          <w:szCs w:val="21"/>
        </w:rPr>
        <w:t xml:space="preserve"> (2016) is a project born of a community skill-sharing and material repurposing initiative centered on </w:t>
      </w:r>
      <w:r w:rsidR="00904F23">
        <w:rPr>
          <w:rFonts w:ascii="Times New Roman" w:hAnsi="Times New Roman"/>
          <w:color w:val="000000"/>
          <w:szCs w:val="21"/>
        </w:rPr>
        <w:t>hand stitching</w:t>
      </w:r>
      <w:r w:rsidR="00CC192D" w:rsidRPr="008676C4">
        <w:rPr>
          <w:rFonts w:ascii="Times New Roman" w:hAnsi="Times New Roman"/>
          <w:color w:val="000000"/>
          <w:szCs w:val="21"/>
        </w:rPr>
        <w:t xml:space="preserve"> and fabric dyeing</w:t>
      </w:r>
      <w:r w:rsidR="0074048D">
        <w:rPr>
          <w:rFonts w:ascii="Times New Roman" w:hAnsi="Times New Roman"/>
          <w:color w:val="000000"/>
          <w:szCs w:val="21"/>
        </w:rPr>
        <w:t xml:space="preserve"> (Fig. 1)</w:t>
      </w:r>
      <w:r w:rsidR="00CC192D" w:rsidRPr="008676C4">
        <w:rPr>
          <w:rFonts w:ascii="Times New Roman" w:hAnsi="Times New Roman"/>
        </w:rPr>
        <w:t>.</w:t>
      </w:r>
      <w:r w:rsidR="00904F23">
        <w:rPr>
          <w:rFonts w:ascii="Times New Roman" w:hAnsi="Times New Roman"/>
        </w:rPr>
        <w:t xml:space="preserve"> The tactile nature and warm colors used in her work emphasize the nur</w:t>
      </w:r>
      <w:r w:rsidR="00AC42AB">
        <w:rPr>
          <w:rFonts w:ascii="Times New Roman" w:hAnsi="Times New Roman"/>
        </w:rPr>
        <w:t>turing qualities we associate with</w:t>
      </w:r>
      <w:r w:rsidR="00904F23">
        <w:rPr>
          <w:rFonts w:ascii="Times New Roman" w:hAnsi="Times New Roman"/>
        </w:rPr>
        <w:t xml:space="preserve"> textile, and Jain’s practice as one that aims to engage in a process of healing.</w:t>
      </w:r>
      <w:r w:rsidR="00CC192D" w:rsidRPr="008676C4">
        <w:rPr>
          <w:rFonts w:ascii="Times New Roman" w:hAnsi="Times New Roman"/>
        </w:rPr>
        <w:t xml:space="preserve"> In </w:t>
      </w:r>
      <w:r w:rsidR="00CC192D" w:rsidRPr="008676C4">
        <w:rPr>
          <w:rFonts w:ascii="Times New Roman" w:hAnsi="Times New Roman"/>
          <w:i/>
        </w:rPr>
        <w:t>Pockets</w:t>
      </w:r>
      <w:r w:rsidR="00CC192D" w:rsidRPr="008676C4">
        <w:rPr>
          <w:rFonts w:ascii="Times New Roman" w:hAnsi="Times New Roman"/>
        </w:rPr>
        <w:t>,</w:t>
      </w:r>
      <w:r w:rsidR="00BC4A8C" w:rsidRPr="008676C4">
        <w:rPr>
          <w:rFonts w:ascii="Times New Roman" w:hAnsi="Times New Roman"/>
        </w:rPr>
        <w:t xml:space="preserve"> large</w:t>
      </w:r>
      <w:r w:rsidR="008676C4" w:rsidRPr="008676C4">
        <w:rPr>
          <w:rFonts w:ascii="Times New Roman" w:hAnsi="Times New Roman"/>
        </w:rPr>
        <w:t xml:space="preserve"> textile panels of sewn pockets are</w:t>
      </w:r>
      <w:r w:rsidR="00BC4A8C" w:rsidRPr="008676C4">
        <w:rPr>
          <w:rFonts w:ascii="Times New Roman" w:hAnsi="Times New Roman"/>
        </w:rPr>
        <w:t xml:space="preserve"> filled with found object</w:t>
      </w:r>
      <w:r w:rsidR="00CC192D" w:rsidRPr="008676C4">
        <w:rPr>
          <w:rFonts w:ascii="Times New Roman" w:hAnsi="Times New Roman"/>
        </w:rPr>
        <w:t xml:space="preserve">s containing specific memories </w:t>
      </w:r>
      <w:r w:rsidR="00BC4A8C" w:rsidRPr="008676C4">
        <w:rPr>
          <w:rFonts w:ascii="Times New Roman" w:hAnsi="Times New Roman"/>
        </w:rPr>
        <w:t>f</w:t>
      </w:r>
      <w:r w:rsidR="00CC192D" w:rsidRPr="008676C4">
        <w:rPr>
          <w:rFonts w:ascii="Times New Roman" w:hAnsi="Times New Roman"/>
        </w:rPr>
        <w:t>rom</w:t>
      </w:r>
      <w:r w:rsidR="00BC4A8C" w:rsidRPr="008676C4">
        <w:rPr>
          <w:rFonts w:ascii="Times New Roman" w:hAnsi="Times New Roman"/>
        </w:rPr>
        <w:t xml:space="preserve"> Montreal’s </w:t>
      </w:r>
      <w:r w:rsidR="001535BF">
        <w:rPr>
          <w:rFonts w:ascii="Times New Roman" w:hAnsi="Times New Roman"/>
        </w:rPr>
        <w:t>LGBTQIA2S</w:t>
      </w:r>
      <w:r w:rsidR="00C8517A">
        <w:rPr>
          <w:rStyle w:val="FootnoteReference"/>
          <w:rFonts w:ascii="Times New Roman" w:hAnsi="Times New Roman"/>
        </w:rPr>
        <w:footnoteReference w:id="-1"/>
      </w:r>
      <w:r w:rsidR="001535BF">
        <w:rPr>
          <w:rFonts w:ascii="Times New Roman" w:hAnsi="Times New Roman"/>
        </w:rPr>
        <w:t xml:space="preserve"> and </w:t>
      </w:r>
      <w:r w:rsidR="007A36A2">
        <w:rPr>
          <w:rFonts w:ascii="Times New Roman" w:hAnsi="Times New Roman"/>
        </w:rPr>
        <w:t xml:space="preserve">people of </w:t>
      </w:r>
      <w:proofErr w:type="spellStart"/>
      <w:r w:rsidR="007A36A2">
        <w:rPr>
          <w:rFonts w:ascii="Times New Roman" w:hAnsi="Times New Roman"/>
        </w:rPr>
        <w:t>c</w:t>
      </w:r>
      <w:r w:rsidR="00DE4AB2">
        <w:rPr>
          <w:rFonts w:ascii="Times New Roman" w:hAnsi="Times New Roman"/>
        </w:rPr>
        <w:t>olour</w:t>
      </w:r>
      <w:proofErr w:type="spellEnd"/>
      <w:r w:rsidR="00DE4AB2">
        <w:rPr>
          <w:rFonts w:ascii="Times New Roman" w:hAnsi="Times New Roman"/>
        </w:rPr>
        <w:t xml:space="preserve"> (</w:t>
      </w:r>
      <w:proofErr w:type="spellStart"/>
      <w:r w:rsidR="007A36A2">
        <w:rPr>
          <w:rFonts w:ascii="Times New Roman" w:hAnsi="Times New Roman"/>
        </w:rPr>
        <w:t>PoC</w:t>
      </w:r>
      <w:proofErr w:type="spellEnd"/>
      <w:r w:rsidR="00DE4AB2">
        <w:rPr>
          <w:rFonts w:ascii="Times New Roman" w:hAnsi="Times New Roman"/>
        </w:rPr>
        <w:t>)</w:t>
      </w:r>
      <w:r w:rsidR="001535BF">
        <w:rPr>
          <w:rFonts w:ascii="Times New Roman" w:hAnsi="Times New Roman"/>
        </w:rPr>
        <w:t xml:space="preserve"> </w:t>
      </w:r>
      <w:r>
        <w:rPr>
          <w:rFonts w:ascii="Times New Roman" w:hAnsi="Times New Roman"/>
        </w:rPr>
        <w:t>communities</w:t>
      </w:r>
      <w:r w:rsidR="00BC4A8C" w:rsidRPr="008676C4">
        <w:rPr>
          <w:rFonts w:ascii="Times New Roman" w:hAnsi="Times New Roman"/>
        </w:rPr>
        <w:t>, see</w:t>
      </w:r>
      <w:r w:rsidR="008676C4" w:rsidRPr="008676C4">
        <w:rPr>
          <w:rFonts w:ascii="Times New Roman" w:hAnsi="Times New Roman"/>
        </w:rPr>
        <w:t>dlings, and newspaper clippings</w:t>
      </w:r>
      <w:r w:rsidR="0074048D">
        <w:rPr>
          <w:rFonts w:ascii="Times New Roman" w:hAnsi="Times New Roman"/>
        </w:rPr>
        <w:t xml:space="preserve"> (Fig. 2)</w:t>
      </w:r>
      <w:r w:rsidR="008676C4" w:rsidRPr="008676C4">
        <w:rPr>
          <w:rFonts w:ascii="Times New Roman" w:hAnsi="Times New Roman"/>
        </w:rPr>
        <w:t>.</w:t>
      </w:r>
      <w:r w:rsidR="00BC4A8C" w:rsidRPr="008676C4">
        <w:rPr>
          <w:rFonts w:ascii="Times New Roman" w:hAnsi="Times New Roman"/>
        </w:rPr>
        <w:t xml:space="preserve"> </w:t>
      </w:r>
      <w:r w:rsidR="008676C4" w:rsidRPr="008676C4">
        <w:rPr>
          <w:rFonts w:ascii="Times New Roman" w:hAnsi="Times New Roman"/>
          <w:color w:val="000000"/>
          <w:szCs w:val="21"/>
        </w:rPr>
        <w:t>Each of these inclusions speak to different issues such as marginalization within society and t</w:t>
      </w:r>
      <w:r w:rsidR="008676C4">
        <w:rPr>
          <w:rFonts w:ascii="Times New Roman" w:hAnsi="Times New Roman"/>
          <w:color w:val="000000"/>
          <w:szCs w:val="21"/>
        </w:rPr>
        <w:t xml:space="preserve">he art world, and commemoration – </w:t>
      </w:r>
      <w:r w:rsidR="008676C4" w:rsidRPr="008676C4">
        <w:rPr>
          <w:rFonts w:ascii="Times New Roman" w:hAnsi="Times New Roman"/>
          <w:color w:val="000000"/>
          <w:szCs w:val="21"/>
        </w:rPr>
        <w:t xml:space="preserve">specifically the act of choosing to hold onto certain objects or memories and </w:t>
      </w:r>
      <w:r w:rsidR="008676C4">
        <w:rPr>
          <w:rFonts w:ascii="Times New Roman" w:hAnsi="Times New Roman"/>
          <w:color w:val="000000"/>
          <w:szCs w:val="21"/>
        </w:rPr>
        <w:t xml:space="preserve">the </w:t>
      </w:r>
      <w:r w:rsidR="008676C4" w:rsidRPr="008676C4">
        <w:rPr>
          <w:rFonts w:ascii="Times New Roman" w:hAnsi="Times New Roman"/>
          <w:color w:val="000000"/>
          <w:szCs w:val="21"/>
        </w:rPr>
        <w:t>reasons why. In Jain’s piece, the significance of these issues is suggested by the weight of objects contained by each pocket</w:t>
      </w:r>
      <w:r w:rsidR="005D3610">
        <w:rPr>
          <w:rFonts w:ascii="Times New Roman" w:hAnsi="Times New Roman"/>
          <w:color w:val="000000"/>
          <w:szCs w:val="21"/>
        </w:rPr>
        <w:t xml:space="preserve"> (Fig. 3)</w:t>
      </w:r>
      <w:r w:rsidR="008676C4" w:rsidRPr="008676C4">
        <w:rPr>
          <w:rFonts w:ascii="Times New Roman" w:hAnsi="Times New Roman"/>
          <w:color w:val="000000"/>
          <w:szCs w:val="21"/>
        </w:rPr>
        <w:t>.</w:t>
      </w:r>
      <w:r w:rsidR="00904F23">
        <w:rPr>
          <w:rFonts w:ascii="Times New Roman" w:hAnsi="Times New Roman"/>
          <w:color w:val="000000"/>
          <w:szCs w:val="21"/>
        </w:rPr>
        <w:t xml:space="preserve"> </w:t>
      </w:r>
      <w:r w:rsidR="00904F23" w:rsidRPr="00B04067">
        <w:rPr>
          <w:rFonts w:ascii="Times New Roman" w:hAnsi="Times New Roman"/>
        </w:rPr>
        <w:t>Inspired by social activists and scholars bell ho</w:t>
      </w:r>
      <w:r w:rsidR="00904F23">
        <w:rPr>
          <w:rFonts w:ascii="Times New Roman" w:hAnsi="Times New Roman"/>
        </w:rPr>
        <w:t xml:space="preserve">oks and </w:t>
      </w:r>
      <w:proofErr w:type="spellStart"/>
      <w:r w:rsidR="00904F23">
        <w:rPr>
          <w:rFonts w:ascii="Times New Roman" w:hAnsi="Times New Roman"/>
        </w:rPr>
        <w:t>Audre</w:t>
      </w:r>
      <w:proofErr w:type="spellEnd"/>
      <w:r w:rsidR="00904F23">
        <w:rPr>
          <w:rFonts w:ascii="Times New Roman" w:hAnsi="Times New Roman"/>
        </w:rPr>
        <w:t xml:space="preserve"> </w:t>
      </w:r>
      <w:proofErr w:type="spellStart"/>
      <w:r w:rsidR="00904F23">
        <w:rPr>
          <w:rFonts w:ascii="Times New Roman" w:hAnsi="Times New Roman"/>
        </w:rPr>
        <w:t>Lorde</w:t>
      </w:r>
      <w:proofErr w:type="spellEnd"/>
      <w:r w:rsidR="00904F23" w:rsidRPr="00B04067">
        <w:rPr>
          <w:rFonts w:ascii="Times New Roman" w:hAnsi="Times New Roman"/>
        </w:rPr>
        <w:t>, as well as Indigenous activist movements such as Idle No More,</w:t>
      </w:r>
      <w:r w:rsidR="001B57C6">
        <w:rPr>
          <w:rStyle w:val="FootnoteReference"/>
          <w:rFonts w:ascii="Times New Roman" w:hAnsi="Times New Roman"/>
        </w:rPr>
        <w:footnoteReference w:id="0"/>
      </w:r>
      <w:r w:rsidR="00904F23" w:rsidRPr="00B04067">
        <w:rPr>
          <w:rFonts w:ascii="Times New Roman" w:hAnsi="Times New Roman"/>
        </w:rPr>
        <w:t xml:space="preserve"> </w:t>
      </w:r>
      <w:proofErr w:type="spellStart"/>
      <w:r w:rsidR="00904F23" w:rsidRPr="00B04067">
        <w:rPr>
          <w:rFonts w:ascii="Times New Roman" w:hAnsi="Times New Roman"/>
        </w:rPr>
        <w:t>Priya</w:t>
      </w:r>
      <w:proofErr w:type="spellEnd"/>
      <w:r w:rsidR="00904F23" w:rsidRPr="00B04067">
        <w:rPr>
          <w:rFonts w:ascii="Times New Roman" w:hAnsi="Times New Roman"/>
        </w:rPr>
        <w:t xml:space="preserve"> Zoe Jain creates the space for </w:t>
      </w:r>
      <w:proofErr w:type="spellStart"/>
      <w:r w:rsidR="00904F23" w:rsidRPr="00B04067">
        <w:rPr>
          <w:rFonts w:ascii="Times New Roman" w:hAnsi="Times New Roman"/>
        </w:rPr>
        <w:t>racialized</w:t>
      </w:r>
      <w:proofErr w:type="spellEnd"/>
      <w:r w:rsidR="00904F23" w:rsidRPr="00B04067">
        <w:rPr>
          <w:rFonts w:ascii="Times New Roman" w:hAnsi="Times New Roman"/>
        </w:rPr>
        <w:t xml:space="preserve"> artists within the realm of conceptual art, which has long rejected the voices of artists that do not fit into the Eurocentric conception of art history</w:t>
      </w:r>
      <w:r w:rsidR="00904F23" w:rsidRPr="008676C4">
        <w:rPr>
          <w:rFonts w:ascii="Times New Roman" w:hAnsi="Times New Roman"/>
        </w:rPr>
        <w:t xml:space="preserve">.  </w:t>
      </w:r>
    </w:p>
    <w:p w:rsidR="008E0551" w:rsidRDefault="003E1B60" w:rsidP="00634B5D">
      <w:pPr>
        <w:spacing w:line="480" w:lineRule="auto"/>
        <w:ind w:firstLine="567"/>
        <w:rPr>
          <w:rFonts w:ascii="Times New Roman" w:hAnsi="Times New Roman"/>
        </w:rPr>
      </w:pPr>
      <w:r>
        <w:rPr>
          <w:rFonts w:ascii="Times New Roman" w:hAnsi="Times New Roman"/>
        </w:rPr>
        <w:t>In the context</w:t>
      </w:r>
      <w:r w:rsidR="00BC4A8C" w:rsidRPr="00207F65">
        <w:rPr>
          <w:rFonts w:ascii="Times New Roman" w:hAnsi="Times New Roman"/>
        </w:rPr>
        <w:t xml:space="preserve"> of Canada’s 150</w:t>
      </w:r>
      <w:r w:rsidR="00BC4A8C" w:rsidRPr="00207F65">
        <w:rPr>
          <w:rFonts w:ascii="Times New Roman" w:hAnsi="Times New Roman"/>
          <w:vertAlign w:val="superscript"/>
        </w:rPr>
        <w:t>th</w:t>
      </w:r>
      <w:r w:rsidR="00BC4A8C" w:rsidRPr="00207F65">
        <w:rPr>
          <w:rFonts w:ascii="Times New Roman" w:hAnsi="Times New Roman"/>
        </w:rPr>
        <w:t xml:space="preserve"> anniversary, Montreal’s 375</w:t>
      </w:r>
      <w:r w:rsidR="00BC4A8C" w:rsidRPr="00207F65">
        <w:rPr>
          <w:rFonts w:ascii="Times New Roman" w:hAnsi="Times New Roman"/>
          <w:vertAlign w:val="superscript"/>
        </w:rPr>
        <w:t>th</w:t>
      </w:r>
      <w:r w:rsidR="00BC4A8C" w:rsidRPr="00207F65">
        <w:rPr>
          <w:rFonts w:ascii="Times New Roman" w:hAnsi="Times New Roman"/>
        </w:rPr>
        <w:t xml:space="preserve"> anniversary, and the 389</w:t>
      </w:r>
      <w:r w:rsidR="00BC4A8C" w:rsidRPr="00207F65">
        <w:rPr>
          <w:rFonts w:ascii="Times New Roman" w:hAnsi="Times New Roman"/>
          <w:vertAlign w:val="superscript"/>
        </w:rPr>
        <w:t>th</w:t>
      </w:r>
      <w:r w:rsidR="00BC4A8C">
        <w:rPr>
          <w:rFonts w:ascii="Times New Roman" w:hAnsi="Times New Roman"/>
        </w:rPr>
        <w:t xml:space="preserve"> anniversary </w:t>
      </w:r>
      <w:r w:rsidR="00E869DD">
        <w:rPr>
          <w:rFonts w:ascii="Times New Roman" w:hAnsi="Times New Roman"/>
        </w:rPr>
        <w:t>since</w:t>
      </w:r>
      <w:r w:rsidR="00BC4A8C">
        <w:rPr>
          <w:rFonts w:ascii="Times New Roman" w:hAnsi="Times New Roman"/>
        </w:rPr>
        <w:t xml:space="preserve"> the first recorded </w:t>
      </w:r>
      <w:r w:rsidR="00E869DD">
        <w:rPr>
          <w:rFonts w:ascii="Times New Roman" w:hAnsi="Times New Roman"/>
        </w:rPr>
        <w:t xml:space="preserve">arrival of a </w:t>
      </w:r>
      <w:r w:rsidR="00BC4A8C">
        <w:rPr>
          <w:rFonts w:ascii="Times New Roman" w:hAnsi="Times New Roman"/>
        </w:rPr>
        <w:t>Black slave in Canada,</w:t>
      </w:r>
      <w:r w:rsidR="00BC4A8C" w:rsidRPr="00207F65">
        <w:rPr>
          <w:rFonts w:ascii="Times New Roman" w:hAnsi="Times New Roman"/>
        </w:rPr>
        <w:t xml:space="preserve"> Jain’s </w:t>
      </w:r>
      <w:r w:rsidR="00BC4A8C" w:rsidRPr="00207F65">
        <w:rPr>
          <w:rFonts w:ascii="Times New Roman" w:hAnsi="Times New Roman"/>
          <w:i/>
        </w:rPr>
        <w:t xml:space="preserve">Pockets </w:t>
      </w:r>
      <w:r w:rsidR="00BC4A8C">
        <w:rPr>
          <w:rFonts w:ascii="Times New Roman" w:hAnsi="Times New Roman"/>
        </w:rPr>
        <w:t>creates</w:t>
      </w:r>
      <w:r w:rsidR="00BC4A8C" w:rsidRPr="00207F65">
        <w:rPr>
          <w:rFonts w:ascii="Times New Roman" w:hAnsi="Times New Roman"/>
        </w:rPr>
        <w:t xml:space="preserve"> space for those who have been mar</w:t>
      </w:r>
      <w:r w:rsidR="00BC4A8C">
        <w:rPr>
          <w:rFonts w:ascii="Times New Roman" w:hAnsi="Times New Roman"/>
        </w:rPr>
        <w:t>ginalized within</w:t>
      </w:r>
      <w:r w:rsidR="00BC4A8C" w:rsidRPr="00207F65">
        <w:rPr>
          <w:rFonts w:ascii="Times New Roman" w:hAnsi="Times New Roman"/>
        </w:rPr>
        <w:t xml:space="preserve"> these </w:t>
      </w:r>
      <w:r w:rsidR="00BC4A8C">
        <w:rPr>
          <w:rFonts w:ascii="Times New Roman" w:hAnsi="Times New Roman"/>
        </w:rPr>
        <w:t>ov</w:t>
      </w:r>
      <w:r w:rsidR="00D47B76">
        <w:rPr>
          <w:rFonts w:ascii="Times New Roman" w:hAnsi="Times New Roman"/>
        </w:rPr>
        <w:t>erarching historical narratives. A space</w:t>
      </w:r>
      <w:r w:rsidR="00BC4A8C" w:rsidRPr="00207F65">
        <w:rPr>
          <w:rFonts w:ascii="Times New Roman" w:hAnsi="Times New Roman"/>
        </w:rPr>
        <w:t xml:space="preserve"> t</w:t>
      </w:r>
      <w:r w:rsidR="00D47B76">
        <w:rPr>
          <w:rFonts w:ascii="Times New Roman" w:hAnsi="Times New Roman"/>
        </w:rPr>
        <w:t xml:space="preserve">o enter into dialogue about </w:t>
      </w:r>
      <w:r w:rsidR="00BC4A8C" w:rsidRPr="00207F65">
        <w:rPr>
          <w:rFonts w:ascii="Times New Roman" w:hAnsi="Times New Roman"/>
        </w:rPr>
        <w:t xml:space="preserve">memories </w:t>
      </w:r>
      <w:r w:rsidR="00D47B76">
        <w:rPr>
          <w:rFonts w:ascii="Times New Roman" w:hAnsi="Times New Roman"/>
        </w:rPr>
        <w:t>individuals might</w:t>
      </w:r>
      <w:r w:rsidR="00BC4A8C" w:rsidRPr="00207F65">
        <w:rPr>
          <w:rFonts w:ascii="Times New Roman" w:hAnsi="Times New Roman"/>
        </w:rPr>
        <w:t xml:space="preserve"> carry </w:t>
      </w:r>
      <w:r w:rsidR="00BC4A8C">
        <w:rPr>
          <w:rFonts w:ascii="Times New Roman" w:hAnsi="Times New Roman"/>
        </w:rPr>
        <w:t>from the place</w:t>
      </w:r>
      <w:r w:rsidR="00BC4A8C" w:rsidRPr="00207F65">
        <w:rPr>
          <w:rFonts w:ascii="Times New Roman" w:hAnsi="Times New Roman"/>
        </w:rPr>
        <w:t xml:space="preserve"> they inhabit, and the emotional labor </w:t>
      </w:r>
      <w:r w:rsidR="007A36A2">
        <w:rPr>
          <w:rFonts w:ascii="Times New Roman" w:hAnsi="Times New Roman"/>
        </w:rPr>
        <w:t xml:space="preserve">that </w:t>
      </w:r>
      <w:proofErr w:type="spellStart"/>
      <w:r w:rsidR="007A36A2">
        <w:rPr>
          <w:rFonts w:ascii="Times New Roman" w:hAnsi="Times New Roman"/>
        </w:rPr>
        <w:t>PoC</w:t>
      </w:r>
      <w:proofErr w:type="spellEnd"/>
      <w:r w:rsidR="00BC4A8C">
        <w:rPr>
          <w:rFonts w:ascii="Times New Roman" w:hAnsi="Times New Roman"/>
        </w:rPr>
        <w:t xml:space="preserve"> (and other marginalized peoples)</w:t>
      </w:r>
      <w:r w:rsidR="00BC4A8C" w:rsidRPr="00207F65">
        <w:rPr>
          <w:rFonts w:ascii="Times New Roman" w:hAnsi="Times New Roman"/>
        </w:rPr>
        <w:t xml:space="preserve"> continuously pour into their communities and </w:t>
      </w:r>
      <w:r w:rsidR="00D47B76">
        <w:rPr>
          <w:rFonts w:ascii="Times New Roman" w:hAnsi="Times New Roman"/>
        </w:rPr>
        <w:t xml:space="preserve">in the </w:t>
      </w:r>
      <w:r w:rsidR="00BC4A8C" w:rsidRPr="00207F65">
        <w:rPr>
          <w:rFonts w:ascii="Times New Roman" w:hAnsi="Times New Roman"/>
        </w:rPr>
        <w:t>reclamation of their historie</w:t>
      </w:r>
      <w:r w:rsidR="00D47B76">
        <w:rPr>
          <w:rFonts w:ascii="Times New Roman" w:hAnsi="Times New Roman"/>
        </w:rPr>
        <w:t>s. The process-based, and skill-</w:t>
      </w:r>
      <w:r w:rsidR="00BC4A8C" w:rsidRPr="00207F65">
        <w:rPr>
          <w:rFonts w:ascii="Times New Roman" w:hAnsi="Times New Roman"/>
        </w:rPr>
        <w:t>sharing nature of Jain’s work is inspired by a long line of feminist works</w:t>
      </w:r>
      <w:r w:rsidR="00EC1BB3">
        <w:rPr>
          <w:rFonts w:ascii="Times New Roman" w:hAnsi="Times New Roman"/>
        </w:rPr>
        <w:t>, which</w:t>
      </w:r>
      <w:r w:rsidR="00BC4A8C" w:rsidRPr="00207F65">
        <w:rPr>
          <w:rFonts w:ascii="Times New Roman" w:hAnsi="Times New Roman"/>
        </w:rPr>
        <w:t xml:space="preserve"> engage in these c</w:t>
      </w:r>
      <w:r w:rsidR="00BC4A8C">
        <w:rPr>
          <w:rFonts w:ascii="Times New Roman" w:hAnsi="Times New Roman"/>
        </w:rPr>
        <w:t xml:space="preserve">ommunity projects that reclaim “women’s work” </w:t>
      </w:r>
      <w:r w:rsidR="00BC4A8C" w:rsidRPr="00207F65">
        <w:rPr>
          <w:rFonts w:ascii="Times New Roman" w:hAnsi="Times New Roman"/>
        </w:rPr>
        <w:t>and use it as a tool for activis</w:t>
      </w:r>
      <w:r w:rsidR="00BC4A8C">
        <w:rPr>
          <w:rFonts w:ascii="Times New Roman" w:hAnsi="Times New Roman"/>
        </w:rPr>
        <w:t>m and healing</w:t>
      </w:r>
      <w:r w:rsidR="00BC4A8C" w:rsidRPr="00207F65">
        <w:rPr>
          <w:rFonts w:ascii="Times New Roman" w:hAnsi="Times New Roman"/>
        </w:rPr>
        <w:t>.</w:t>
      </w:r>
    </w:p>
    <w:p w:rsidR="00B915A0" w:rsidRPr="005C19DE" w:rsidRDefault="00B915A0" w:rsidP="005C19DE">
      <w:pPr>
        <w:spacing w:line="480" w:lineRule="auto"/>
        <w:ind w:firstLine="567"/>
        <w:rPr>
          <w:rFonts w:ascii="Times" w:hAnsi="Times"/>
          <w:szCs w:val="20"/>
        </w:rPr>
      </w:pPr>
      <w:r w:rsidRPr="005C19DE">
        <w:rPr>
          <w:rFonts w:ascii="Times New Roman" w:hAnsi="Times New Roman"/>
        </w:rPr>
        <w:t>So</w:t>
      </w:r>
      <w:r w:rsidR="0027609F" w:rsidRPr="005C19DE">
        <w:rPr>
          <w:rFonts w:ascii="Times New Roman" w:hAnsi="Times New Roman"/>
        </w:rPr>
        <w:t>cially conscious, textile-based</w:t>
      </w:r>
      <w:r w:rsidRPr="005C19DE">
        <w:rPr>
          <w:rFonts w:ascii="Times New Roman" w:hAnsi="Times New Roman"/>
        </w:rPr>
        <w:t xml:space="preserve"> art practices have </w:t>
      </w:r>
      <w:r w:rsidR="004A6DDF" w:rsidRPr="005C19DE">
        <w:rPr>
          <w:rFonts w:ascii="Times New Roman" w:hAnsi="Times New Roman"/>
        </w:rPr>
        <w:t>been associated with feminism</w:t>
      </w:r>
      <w:r w:rsidR="00FA5AE9">
        <w:rPr>
          <w:rStyle w:val="FootnoteReference"/>
          <w:rFonts w:ascii="Times New Roman" w:hAnsi="Times New Roman"/>
        </w:rPr>
        <w:footnoteReference w:id="1"/>
      </w:r>
      <w:r w:rsidRPr="005C19DE">
        <w:rPr>
          <w:rFonts w:ascii="Times New Roman" w:hAnsi="Times New Roman"/>
        </w:rPr>
        <w:t xml:space="preserve"> since the 1970’s. </w:t>
      </w:r>
      <w:r w:rsidR="005C19DE" w:rsidRPr="005C19DE">
        <w:rPr>
          <w:rFonts w:ascii="Times New Roman" w:hAnsi="Times New Roman"/>
          <w:color w:val="000000"/>
          <w:szCs w:val="21"/>
        </w:rPr>
        <w:t xml:space="preserve">The medium’s ability to subvert not only hierarchies of gender, but also hierarchies of race, is often overlooked within the </w:t>
      </w:r>
      <w:r w:rsidR="00645D42">
        <w:rPr>
          <w:rFonts w:ascii="Times New Roman" w:hAnsi="Times New Roman"/>
          <w:color w:val="000000"/>
          <w:szCs w:val="21"/>
        </w:rPr>
        <w:t xml:space="preserve">Western </w:t>
      </w:r>
      <w:r w:rsidR="005C19DE" w:rsidRPr="005C19DE">
        <w:rPr>
          <w:rFonts w:ascii="Times New Roman" w:hAnsi="Times New Roman"/>
          <w:color w:val="000000"/>
          <w:szCs w:val="21"/>
        </w:rPr>
        <w:t>art world</w:t>
      </w:r>
      <w:r w:rsidRPr="005C19DE">
        <w:rPr>
          <w:rFonts w:ascii="Times New Roman" w:hAnsi="Times New Roman"/>
        </w:rPr>
        <w:t>. T</w:t>
      </w:r>
      <w:r w:rsidR="005C19DE">
        <w:rPr>
          <w:rFonts w:ascii="Times New Roman" w:hAnsi="Times New Roman"/>
        </w:rPr>
        <w:t>his is</w:t>
      </w:r>
      <w:r w:rsidRPr="005C19DE">
        <w:rPr>
          <w:rFonts w:ascii="Times New Roman" w:hAnsi="Times New Roman"/>
        </w:rPr>
        <w:t xml:space="preserve"> p</w:t>
      </w:r>
      <w:r w:rsidR="006C257F" w:rsidRPr="005C19DE">
        <w:rPr>
          <w:rFonts w:ascii="Times New Roman" w:hAnsi="Times New Roman"/>
        </w:rPr>
        <w:t>art</w:t>
      </w:r>
      <w:r w:rsidR="005C19DE">
        <w:rPr>
          <w:rFonts w:ascii="Times New Roman" w:hAnsi="Times New Roman"/>
        </w:rPr>
        <w:t>ly</w:t>
      </w:r>
      <w:r w:rsidR="006C257F" w:rsidRPr="005C19DE">
        <w:rPr>
          <w:rFonts w:ascii="Times New Roman" w:hAnsi="Times New Roman"/>
        </w:rPr>
        <w:t xml:space="preserve"> due to the fact that craft h</w:t>
      </w:r>
      <w:r w:rsidRPr="005C19DE">
        <w:rPr>
          <w:rFonts w:ascii="Times New Roman" w:hAnsi="Times New Roman"/>
        </w:rPr>
        <w:t xml:space="preserve">as not only </w:t>
      </w:r>
      <w:r w:rsidR="006C257F" w:rsidRPr="005C19DE">
        <w:rPr>
          <w:rFonts w:ascii="Times New Roman" w:hAnsi="Times New Roman"/>
        </w:rPr>
        <w:t xml:space="preserve">been </w:t>
      </w:r>
      <w:r w:rsidRPr="005C19DE">
        <w:rPr>
          <w:rFonts w:ascii="Times New Roman" w:hAnsi="Times New Roman"/>
        </w:rPr>
        <w:t xml:space="preserve">dismissed </w:t>
      </w:r>
      <w:r w:rsidR="009E1E42" w:rsidRPr="005C19DE">
        <w:rPr>
          <w:rFonts w:ascii="Times New Roman" w:hAnsi="Times New Roman"/>
        </w:rPr>
        <w:t>based on</w:t>
      </w:r>
      <w:r w:rsidRPr="005C19DE">
        <w:rPr>
          <w:rFonts w:ascii="Times New Roman" w:hAnsi="Times New Roman"/>
        </w:rPr>
        <w:t xml:space="preserve"> </w:t>
      </w:r>
      <w:r w:rsidR="004A6DDF" w:rsidRPr="005C19DE">
        <w:rPr>
          <w:rFonts w:ascii="Times New Roman" w:hAnsi="Times New Roman"/>
        </w:rPr>
        <w:t>its association to women’s work</w:t>
      </w:r>
      <w:r w:rsidR="009E1E42" w:rsidRPr="005C19DE">
        <w:rPr>
          <w:rFonts w:ascii="Times New Roman" w:hAnsi="Times New Roman"/>
        </w:rPr>
        <w:t xml:space="preserve">, but also </w:t>
      </w:r>
      <w:r w:rsidR="002742E3">
        <w:rPr>
          <w:rFonts w:ascii="Times New Roman" w:hAnsi="Times New Roman"/>
        </w:rPr>
        <w:t xml:space="preserve">its association to women of </w:t>
      </w:r>
      <w:proofErr w:type="spellStart"/>
      <w:r w:rsidR="002742E3">
        <w:rPr>
          <w:rFonts w:ascii="Times New Roman" w:hAnsi="Times New Roman"/>
        </w:rPr>
        <w:t>c</w:t>
      </w:r>
      <w:r w:rsidR="004A6DDF" w:rsidRPr="005C19DE">
        <w:rPr>
          <w:rFonts w:ascii="Times New Roman" w:hAnsi="Times New Roman"/>
        </w:rPr>
        <w:t>olour</w:t>
      </w:r>
      <w:proofErr w:type="spellEnd"/>
      <w:r w:rsidR="005C19DE">
        <w:rPr>
          <w:rFonts w:ascii="Times New Roman" w:hAnsi="Times New Roman"/>
        </w:rPr>
        <w:t xml:space="preserve"> (</w:t>
      </w:r>
      <w:proofErr w:type="spellStart"/>
      <w:r w:rsidR="005C19DE">
        <w:rPr>
          <w:rFonts w:ascii="Times New Roman" w:hAnsi="Times New Roman"/>
        </w:rPr>
        <w:t>WoC</w:t>
      </w:r>
      <w:proofErr w:type="spellEnd"/>
      <w:r w:rsidR="005C19DE">
        <w:rPr>
          <w:rFonts w:ascii="Times New Roman" w:hAnsi="Times New Roman"/>
        </w:rPr>
        <w:t>)</w:t>
      </w:r>
      <w:r w:rsidR="00645D42">
        <w:rPr>
          <w:rFonts w:ascii="Times New Roman" w:hAnsi="Times New Roman"/>
        </w:rPr>
        <w:t>, both of which do not fit into the restrictive structures of the art historical canon</w:t>
      </w:r>
      <w:r w:rsidR="009E1E42" w:rsidRPr="005C19DE">
        <w:rPr>
          <w:rFonts w:ascii="Times New Roman" w:hAnsi="Times New Roman"/>
        </w:rPr>
        <w:t>.</w:t>
      </w:r>
      <w:r w:rsidR="00615AEF" w:rsidRPr="005C19DE">
        <w:rPr>
          <w:rStyle w:val="FootnoteReference"/>
          <w:rFonts w:ascii="Times New Roman" w:hAnsi="Times New Roman"/>
        </w:rPr>
        <w:footnoteReference w:id="2"/>
      </w:r>
      <w:r w:rsidR="009E1E42" w:rsidRPr="005C19DE">
        <w:rPr>
          <w:rFonts w:ascii="Times New Roman" w:hAnsi="Times New Roman"/>
        </w:rPr>
        <w:t xml:space="preserve"> </w:t>
      </w:r>
      <w:r w:rsidR="005C19DE">
        <w:rPr>
          <w:rFonts w:ascii="Times New Roman" w:hAnsi="Times New Roman"/>
        </w:rPr>
        <w:t xml:space="preserve">An example of this are </w:t>
      </w:r>
      <w:r w:rsidR="006C257F" w:rsidRPr="005C19DE">
        <w:rPr>
          <w:rFonts w:ascii="Times New Roman" w:hAnsi="Times New Roman"/>
        </w:rPr>
        <w:t>Faith Ringgold</w:t>
      </w:r>
      <w:r w:rsidR="00615AEF" w:rsidRPr="005C19DE">
        <w:rPr>
          <w:rFonts w:ascii="Times New Roman" w:hAnsi="Times New Roman"/>
        </w:rPr>
        <w:t>’s</w:t>
      </w:r>
      <w:r w:rsidR="006C257F" w:rsidRPr="005C19DE">
        <w:rPr>
          <w:rFonts w:ascii="Times New Roman" w:hAnsi="Times New Roman"/>
        </w:rPr>
        <w:t xml:space="preserve"> (b. 1930</w:t>
      </w:r>
      <w:r w:rsidR="00615AEF" w:rsidRPr="005C19DE">
        <w:rPr>
          <w:rFonts w:ascii="Times New Roman" w:hAnsi="Times New Roman"/>
        </w:rPr>
        <w:t xml:space="preserve">) </w:t>
      </w:r>
      <w:r w:rsidRPr="005C19DE">
        <w:rPr>
          <w:rFonts w:ascii="Times New Roman" w:hAnsi="Times New Roman"/>
        </w:rPr>
        <w:t>quilts inspired by her African heritage, recounting the stories and traumas of her community</w:t>
      </w:r>
      <w:r w:rsidR="006C257F" w:rsidRPr="005C19DE">
        <w:rPr>
          <w:rFonts w:ascii="Times New Roman" w:hAnsi="Times New Roman"/>
        </w:rPr>
        <w:t xml:space="preserve"> in the 1980’s</w:t>
      </w:r>
      <w:r w:rsidR="00AC42AB">
        <w:rPr>
          <w:rFonts w:ascii="Times New Roman" w:hAnsi="Times New Roman"/>
        </w:rPr>
        <w:t xml:space="preserve"> (Fig. </w:t>
      </w:r>
      <w:r w:rsidR="005D3610">
        <w:rPr>
          <w:rFonts w:ascii="Times New Roman" w:hAnsi="Times New Roman"/>
        </w:rPr>
        <w:t>4</w:t>
      </w:r>
      <w:r w:rsidR="00AC42AB">
        <w:rPr>
          <w:rFonts w:ascii="Times New Roman" w:hAnsi="Times New Roman"/>
        </w:rPr>
        <w:t>)</w:t>
      </w:r>
      <w:r w:rsidRPr="005C19DE">
        <w:rPr>
          <w:rFonts w:ascii="Times New Roman" w:hAnsi="Times New Roman"/>
        </w:rPr>
        <w:t>.</w:t>
      </w:r>
      <w:r w:rsidR="00AC42AB">
        <w:rPr>
          <w:rStyle w:val="FootnoteReference"/>
          <w:rFonts w:ascii="Times New Roman" w:hAnsi="Times New Roman"/>
        </w:rPr>
        <w:footnoteReference w:id="3"/>
      </w:r>
      <w:r w:rsidRPr="005C19DE">
        <w:rPr>
          <w:rFonts w:ascii="Times New Roman" w:hAnsi="Times New Roman"/>
        </w:rPr>
        <w:t xml:space="preserve"> </w:t>
      </w:r>
      <w:r w:rsidR="005C19DE">
        <w:rPr>
          <w:rFonts w:ascii="Times New Roman" w:hAnsi="Times New Roman"/>
        </w:rPr>
        <w:t>Ringgold wa</w:t>
      </w:r>
      <w:r w:rsidRPr="005C19DE">
        <w:rPr>
          <w:rFonts w:ascii="Times New Roman" w:hAnsi="Times New Roman"/>
        </w:rPr>
        <w:t>s one of the “feminist artists at the time to initiate a critique of the hierarchy of art and craft by elevating the denigrated practices and materials of women’s traditional fiber-c</w:t>
      </w:r>
      <w:r w:rsidR="00615AEF" w:rsidRPr="005C19DE">
        <w:rPr>
          <w:rFonts w:ascii="Times New Roman" w:hAnsi="Times New Roman"/>
        </w:rPr>
        <w:t>raft to the level of high art</w:t>
      </w:r>
      <w:r w:rsidRPr="005C19DE">
        <w:rPr>
          <w:rFonts w:ascii="Times New Roman" w:hAnsi="Times New Roman"/>
        </w:rPr>
        <w:t>”</w:t>
      </w:r>
      <w:r w:rsidR="00615AEF" w:rsidRPr="005C19DE">
        <w:rPr>
          <w:rStyle w:val="FootnoteReference"/>
          <w:rFonts w:ascii="Times New Roman" w:hAnsi="Times New Roman"/>
        </w:rPr>
        <w:footnoteReference w:id="4"/>
      </w:r>
      <w:r w:rsidRPr="005C19DE">
        <w:rPr>
          <w:rFonts w:ascii="Times New Roman" w:hAnsi="Times New Roman"/>
        </w:rPr>
        <w:t xml:space="preserve"> </w:t>
      </w:r>
      <w:r w:rsidR="00615AEF" w:rsidRPr="005C19DE">
        <w:rPr>
          <w:rFonts w:ascii="Times New Roman" w:hAnsi="Times New Roman"/>
        </w:rPr>
        <w:t xml:space="preserve">in </w:t>
      </w:r>
      <w:r w:rsidRPr="005C19DE">
        <w:rPr>
          <w:rFonts w:ascii="Times New Roman" w:hAnsi="Times New Roman"/>
        </w:rPr>
        <w:t>her own work.</w:t>
      </w:r>
    </w:p>
    <w:p w:rsidR="007F607E" w:rsidRDefault="00593627" w:rsidP="00ED52E3">
      <w:pPr>
        <w:spacing w:line="480" w:lineRule="auto"/>
        <w:ind w:firstLine="567"/>
        <w:rPr>
          <w:rFonts w:ascii="Times New Roman" w:hAnsi="Times New Roman"/>
        </w:rPr>
      </w:pPr>
      <w:r>
        <w:rPr>
          <w:rFonts w:ascii="Times New Roman" w:hAnsi="Times New Roman"/>
        </w:rPr>
        <w:t xml:space="preserve"> Jain’s use</w:t>
      </w:r>
      <w:r w:rsidR="007D157C">
        <w:rPr>
          <w:rFonts w:ascii="Times New Roman" w:hAnsi="Times New Roman"/>
        </w:rPr>
        <w:t xml:space="preserve"> and elevation</w:t>
      </w:r>
      <w:r>
        <w:rPr>
          <w:rFonts w:ascii="Times New Roman" w:hAnsi="Times New Roman"/>
        </w:rPr>
        <w:t xml:space="preserve"> of a </w:t>
      </w:r>
      <w:r w:rsidR="007D157C">
        <w:rPr>
          <w:rFonts w:ascii="Times New Roman" w:hAnsi="Times New Roman"/>
        </w:rPr>
        <w:t>marginalized medium</w:t>
      </w:r>
      <w:r w:rsidR="00C574C5">
        <w:rPr>
          <w:rFonts w:ascii="Times New Roman" w:hAnsi="Times New Roman"/>
        </w:rPr>
        <w:t xml:space="preserve"> into a gallery setting</w:t>
      </w:r>
      <w:r w:rsidR="0066626B">
        <w:rPr>
          <w:rFonts w:ascii="Times New Roman" w:hAnsi="Times New Roman"/>
        </w:rPr>
        <w:t xml:space="preserve"> therefore </w:t>
      </w:r>
      <w:r w:rsidR="00B915A0">
        <w:rPr>
          <w:rFonts w:ascii="Times New Roman" w:hAnsi="Times New Roman"/>
        </w:rPr>
        <w:t>question</w:t>
      </w:r>
      <w:r w:rsidR="007D157C">
        <w:rPr>
          <w:rFonts w:ascii="Times New Roman" w:hAnsi="Times New Roman"/>
        </w:rPr>
        <w:t>s the</w:t>
      </w:r>
      <w:r w:rsidR="00B915A0">
        <w:rPr>
          <w:rFonts w:ascii="Times New Roman" w:hAnsi="Times New Roman"/>
        </w:rPr>
        <w:t xml:space="preserve"> marginalization of </w:t>
      </w:r>
      <w:proofErr w:type="spellStart"/>
      <w:r w:rsidR="00B915A0">
        <w:rPr>
          <w:rFonts w:ascii="Times New Roman" w:hAnsi="Times New Roman"/>
        </w:rPr>
        <w:t>PoC</w:t>
      </w:r>
      <w:proofErr w:type="spellEnd"/>
      <w:r w:rsidR="00B915A0">
        <w:rPr>
          <w:rFonts w:ascii="Times New Roman" w:hAnsi="Times New Roman"/>
        </w:rPr>
        <w:t xml:space="preserve"> </w:t>
      </w:r>
      <w:r w:rsidR="007D157C">
        <w:rPr>
          <w:rFonts w:ascii="Times New Roman" w:hAnsi="Times New Roman"/>
        </w:rPr>
        <w:t>both with</w:t>
      </w:r>
      <w:r w:rsidR="00B915A0">
        <w:rPr>
          <w:rFonts w:ascii="Times New Roman" w:hAnsi="Times New Roman"/>
        </w:rPr>
        <w:t>in</w:t>
      </w:r>
      <w:r w:rsidR="007D157C">
        <w:rPr>
          <w:rFonts w:ascii="Times New Roman" w:hAnsi="Times New Roman"/>
        </w:rPr>
        <w:t xml:space="preserve"> the </w:t>
      </w:r>
      <w:r w:rsidR="00B915A0">
        <w:rPr>
          <w:rFonts w:ascii="Times New Roman" w:hAnsi="Times New Roman"/>
        </w:rPr>
        <w:t>c</w:t>
      </w:r>
      <w:r w:rsidR="007D157C">
        <w:rPr>
          <w:rFonts w:ascii="Times New Roman" w:hAnsi="Times New Roman"/>
        </w:rPr>
        <w:t>onceptual art world and society</w:t>
      </w:r>
      <w:r w:rsidR="005E0F8B">
        <w:rPr>
          <w:rFonts w:ascii="Times New Roman" w:hAnsi="Times New Roman"/>
        </w:rPr>
        <w:t xml:space="preserve">, and reclaims a history of </w:t>
      </w:r>
      <w:proofErr w:type="spellStart"/>
      <w:r w:rsidR="005E0F8B">
        <w:rPr>
          <w:rFonts w:ascii="Times New Roman" w:hAnsi="Times New Roman"/>
        </w:rPr>
        <w:t>WoC</w:t>
      </w:r>
      <w:proofErr w:type="spellEnd"/>
      <w:r w:rsidR="005E0F8B">
        <w:rPr>
          <w:rFonts w:ascii="Times New Roman" w:hAnsi="Times New Roman"/>
        </w:rPr>
        <w:t xml:space="preserve"> who </w:t>
      </w:r>
      <w:r w:rsidR="006C257F">
        <w:rPr>
          <w:rFonts w:ascii="Times New Roman" w:hAnsi="Times New Roman"/>
        </w:rPr>
        <w:t xml:space="preserve">have </w:t>
      </w:r>
      <w:r w:rsidR="005E0F8B">
        <w:rPr>
          <w:rFonts w:ascii="Times New Roman" w:hAnsi="Times New Roman"/>
        </w:rPr>
        <w:t>use</w:t>
      </w:r>
      <w:r w:rsidR="006C257F">
        <w:rPr>
          <w:rFonts w:ascii="Times New Roman" w:hAnsi="Times New Roman"/>
        </w:rPr>
        <w:t>d</w:t>
      </w:r>
      <w:r w:rsidR="0066626B">
        <w:rPr>
          <w:rFonts w:ascii="Times New Roman" w:hAnsi="Times New Roman"/>
        </w:rPr>
        <w:t xml:space="preserve"> this medium</w:t>
      </w:r>
      <w:r w:rsidR="005E0F8B">
        <w:rPr>
          <w:rFonts w:ascii="Times New Roman" w:hAnsi="Times New Roman"/>
        </w:rPr>
        <w:t xml:space="preserve"> to contest both racism and sexism</w:t>
      </w:r>
      <w:r w:rsidR="007D157C">
        <w:rPr>
          <w:rFonts w:ascii="Times New Roman" w:hAnsi="Times New Roman"/>
        </w:rPr>
        <w:t>.</w:t>
      </w:r>
      <w:r w:rsidR="00B915A0">
        <w:rPr>
          <w:rFonts w:ascii="Times New Roman" w:hAnsi="Times New Roman"/>
        </w:rPr>
        <w:t xml:space="preserve"> </w:t>
      </w:r>
      <w:r w:rsidR="00615AEF">
        <w:rPr>
          <w:rFonts w:ascii="Times New Roman" w:hAnsi="Times New Roman"/>
        </w:rPr>
        <w:t>By reclaiming</w:t>
      </w:r>
      <w:r w:rsidR="007D157C">
        <w:rPr>
          <w:rFonts w:ascii="Times New Roman" w:hAnsi="Times New Roman"/>
        </w:rPr>
        <w:t xml:space="preserve"> traditional craft techniques such as sewing and hand-dy</w:t>
      </w:r>
      <w:r w:rsidR="00A76D6C">
        <w:rPr>
          <w:rFonts w:ascii="Times New Roman" w:hAnsi="Times New Roman"/>
        </w:rPr>
        <w:t>e</w:t>
      </w:r>
      <w:r w:rsidR="007D157C">
        <w:rPr>
          <w:rFonts w:ascii="Times New Roman" w:hAnsi="Times New Roman"/>
        </w:rPr>
        <w:t xml:space="preserve">ing fabric, Jain’s work offers </w:t>
      </w:r>
      <w:proofErr w:type="gramStart"/>
      <w:r w:rsidR="007D157C">
        <w:rPr>
          <w:rFonts w:ascii="Times New Roman" w:hAnsi="Times New Roman"/>
        </w:rPr>
        <w:t>an</w:t>
      </w:r>
      <w:proofErr w:type="gramEnd"/>
      <w:r w:rsidR="007D157C">
        <w:rPr>
          <w:rFonts w:ascii="Times New Roman" w:hAnsi="Times New Roman"/>
        </w:rPr>
        <w:t xml:space="preserve"> alternate model of artistic identity within the rigid confi</w:t>
      </w:r>
      <w:r w:rsidR="00615AEF">
        <w:rPr>
          <w:rFonts w:ascii="Times New Roman" w:hAnsi="Times New Roman"/>
        </w:rPr>
        <w:t>nes of Western art history,</w:t>
      </w:r>
      <w:r w:rsidR="00615AEF">
        <w:rPr>
          <w:rStyle w:val="FootnoteReference"/>
          <w:rFonts w:ascii="Times New Roman" w:hAnsi="Times New Roman"/>
        </w:rPr>
        <w:footnoteReference w:id="5"/>
      </w:r>
      <w:r w:rsidR="00615AEF">
        <w:rPr>
          <w:rFonts w:ascii="Times New Roman" w:hAnsi="Times New Roman"/>
        </w:rPr>
        <w:t xml:space="preserve"> and</w:t>
      </w:r>
      <w:r w:rsidR="007D157C">
        <w:rPr>
          <w:rFonts w:ascii="Times New Roman" w:hAnsi="Times New Roman"/>
        </w:rPr>
        <w:t xml:space="preserve"> </w:t>
      </w:r>
      <w:r w:rsidR="00A76D6C">
        <w:rPr>
          <w:rFonts w:ascii="Times New Roman" w:hAnsi="Times New Roman"/>
        </w:rPr>
        <w:t>accommodates</w:t>
      </w:r>
      <w:r w:rsidR="007D157C">
        <w:rPr>
          <w:rFonts w:ascii="Times New Roman" w:hAnsi="Times New Roman"/>
        </w:rPr>
        <w:t xml:space="preserve"> her opposition</w:t>
      </w:r>
      <w:r w:rsidR="0027609F">
        <w:rPr>
          <w:rFonts w:ascii="Times New Roman" w:hAnsi="Times New Roman"/>
        </w:rPr>
        <w:t>s to the racist and sexist values that still shape the mainstream, white, and male-dominated art world today</w:t>
      </w:r>
      <w:r w:rsidR="00101CCE">
        <w:rPr>
          <w:rFonts w:ascii="Times New Roman" w:hAnsi="Times New Roman"/>
        </w:rPr>
        <w:t xml:space="preserve">. </w:t>
      </w:r>
    </w:p>
    <w:p w:rsidR="00ED52E3" w:rsidRDefault="00411D04" w:rsidP="00547B25">
      <w:pPr>
        <w:spacing w:line="480" w:lineRule="auto"/>
        <w:ind w:firstLine="567"/>
        <w:rPr>
          <w:rFonts w:ascii="Times New Roman" w:hAnsi="Times New Roman"/>
        </w:rPr>
      </w:pPr>
      <w:r>
        <w:rPr>
          <w:rFonts w:ascii="Times New Roman" w:hAnsi="Times New Roman"/>
        </w:rPr>
        <w:t xml:space="preserve">In addition, </w:t>
      </w:r>
      <w:r w:rsidR="00ED52E3">
        <w:rPr>
          <w:rFonts w:ascii="Times New Roman" w:hAnsi="Times New Roman"/>
        </w:rPr>
        <w:t>Jain’s</w:t>
      </w:r>
      <w:r w:rsidR="00B915A0">
        <w:rPr>
          <w:rFonts w:ascii="Times New Roman" w:hAnsi="Times New Roman"/>
        </w:rPr>
        <w:t xml:space="preserve"> </w:t>
      </w:r>
      <w:r w:rsidR="00FF48CE">
        <w:rPr>
          <w:rFonts w:ascii="Times New Roman" w:hAnsi="Times New Roman"/>
        </w:rPr>
        <w:t>inclusion</w:t>
      </w:r>
      <w:r w:rsidR="00B915A0">
        <w:rPr>
          <w:rFonts w:ascii="Times New Roman" w:hAnsi="Times New Roman"/>
        </w:rPr>
        <w:t xml:space="preserve"> of text</w:t>
      </w:r>
      <w:r w:rsidR="00ED52E3">
        <w:rPr>
          <w:rFonts w:ascii="Times New Roman" w:hAnsi="Times New Roman"/>
        </w:rPr>
        <w:t>ual components in her work</w:t>
      </w:r>
      <w:r w:rsidR="00B915A0">
        <w:rPr>
          <w:rFonts w:ascii="Times New Roman" w:hAnsi="Times New Roman"/>
        </w:rPr>
        <w:t xml:space="preserve"> (</w:t>
      </w:r>
      <w:r w:rsidR="00ED52E3">
        <w:rPr>
          <w:rFonts w:ascii="Times New Roman" w:hAnsi="Times New Roman"/>
        </w:rPr>
        <w:t>such as the</w:t>
      </w:r>
      <w:r w:rsidR="00B915A0">
        <w:rPr>
          <w:rFonts w:ascii="Times New Roman" w:hAnsi="Times New Roman"/>
        </w:rPr>
        <w:t xml:space="preserve"> </w:t>
      </w:r>
      <w:r w:rsidR="00ED52E3">
        <w:rPr>
          <w:rFonts w:ascii="Times New Roman" w:hAnsi="Times New Roman"/>
        </w:rPr>
        <w:t xml:space="preserve">media </w:t>
      </w:r>
      <w:r w:rsidR="00906376">
        <w:rPr>
          <w:rFonts w:ascii="Times New Roman" w:hAnsi="Times New Roman"/>
        </w:rPr>
        <w:t>clipping</w:t>
      </w:r>
      <w:r w:rsidR="00ED52E3">
        <w:rPr>
          <w:rFonts w:ascii="Times New Roman" w:hAnsi="Times New Roman"/>
        </w:rPr>
        <w:t>s of the</w:t>
      </w:r>
      <w:r w:rsidR="00B915A0">
        <w:rPr>
          <w:rFonts w:ascii="Times New Roman" w:hAnsi="Times New Roman"/>
        </w:rPr>
        <w:t xml:space="preserve"> Idle No More and </w:t>
      </w:r>
      <w:r w:rsidR="00ED52E3">
        <w:rPr>
          <w:rFonts w:ascii="Times New Roman" w:hAnsi="Times New Roman"/>
        </w:rPr>
        <w:t>anti-pipeline movements</w:t>
      </w:r>
      <w:r w:rsidR="00FF48CE">
        <w:rPr>
          <w:rFonts w:ascii="Times New Roman" w:hAnsi="Times New Roman"/>
        </w:rPr>
        <w:t xml:space="preserve"> inserted into the hand-sewn pockets</w:t>
      </w:r>
      <w:r w:rsidR="00B915A0">
        <w:rPr>
          <w:rFonts w:ascii="Times New Roman" w:hAnsi="Times New Roman"/>
        </w:rPr>
        <w:t xml:space="preserve">), </w:t>
      </w:r>
      <w:r w:rsidR="00ED52E3">
        <w:rPr>
          <w:rFonts w:ascii="Times New Roman" w:hAnsi="Times New Roman"/>
        </w:rPr>
        <w:t>emphasize her</w:t>
      </w:r>
      <w:r w:rsidR="00B915A0">
        <w:rPr>
          <w:rFonts w:ascii="Times New Roman" w:hAnsi="Times New Roman"/>
        </w:rPr>
        <w:t xml:space="preserve"> an</w:t>
      </w:r>
      <w:r w:rsidR="00ED52E3">
        <w:rPr>
          <w:rFonts w:ascii="Times New Roman" w:hAnsi="Times New Roman"/>
        </w:rPr>
        <w:t xml:space="preserve">tiracist and feminist </w:t>
      </w:r>
      <w:r w:rsidR="00A702AD">
        <w:rPr>
          <w:rFonts w:ascii="Times New Roman" w:hAnsi="Times New Roman"/>
        </w:rPr>
        <w:t>position</w:t>
      </w:r>
      <w:r w:rsidR="0027609F">
        <w:rPr>
          <w:rFonts w:ascii="Times New Roman" w:hAnsi="Times New Roman"/>
        </w:rPr>
        <w:t>,</w:t>
      </w:r>
      <w:r w:rsidR="00B915A0">
        <w:rPr>
          <w:rFonts w:ascii="Times New Roman" w:hAnsi="Times New Roman"/>
        </w:rPr>
        <w:t xml:space="preserve"> </w:t>
      </w:r>
      <w:r w:rsidR="0027609F">
        <w:rPr>
          <w:rFonts w:ascii="Times New Roman" w:hAnsi="Times New Roman"/>
        </w:rPr>
        <w:t>as well as her</w:t>
      </w:r>
      <w:r w:rsidR="00ED52E3">
        <w:rPr>
          <w:rFonts w:ascii="Times New Roman" w:hAnsi="Times New Roman"/>
        </w:rPr>
        <w:t xml:space="preserve"> commitment to </w:t>
      </w:r>
      <w:r w:rsidR="00B915A0">
        <w:rPr>
          <w:rFonts w:ascii="Times New Roman" w:hAnsi="Times New Roman"/>
        </w:rPr>
        <w:t>narratives of resistance</w:t>
      </w:r>
      <w:r w:rsidR="00ED52E3">
        <w:rPr>
          <w:rFonts w:ascii="Times New Roman" w:hAnsi="Times New Roman"/>
        </w:rPr>
        <w:t>.</w:t>
      </w:r>
      <w:r w:rsidR="0090313F">
        <w:rPr>
          <w:rFonts w:ascii="Times New Roman" w:hAnsi="Times New Roman"/>
        </w:rPr>
        <w:t xml:space="preserve"> In a time where</w:t>
      </w:r>
      <w:r w:rsidR="00FF48CE">
        <w:rPr>
          <w:rFonts w:ascii="Times New Roman" w:hAnsi="Times New Roman"/>
        </w:rPr>
        <w:t xml:space="preserve"> media</w:t>
      </w:r>
      <w:r w:rsidR="0090313F">
        <w:rPr>
          <w:rFonts w:ascii="Times New Roman" w:hAnsi="Times New Roman"/>
        </w:rPr>
        <w:t xml:space="preserve"> still</w:t>
      </w:r>
      <w:r w:rsidR="00FF48CE">
        <w:rPr>
          <w:rFonts w:ascii="Times New Roman" w:hAnsi="Times New Roman"/>
        </w:rPr>
        <w:t xml:space="preserve"> demonizes </w:t>
      </w:r>
      <w:proofErr w:type="spellStart"/>
      <w:r w:rsidR="00FF48CE">
        <w:rPr>
          <w:rFonts w:ascii="Times New Roman" w:hAnsi="Times New Roman"/>
        </w:rPr>
        <w:t>PoC</w:t>
      </w:r>
      <w:proofErr w:type="spellEnd"/>
      <w:r w:rsidR="00FF48CE">
        <w:rPr>
          <w:rFonts w:ascii="Times New Roman" w:hAnsi="Times New Roman"/>
        </w:rPr>
        <w:t>, and the Unite</w:t>
      </w:r>
      <w:r w:rsidR="00615AEF">
        <w:rPr>
          <w:rFonts w:ascii="Times New Roman" w:hAnsi="Times New Roman"/>
        </w:rPr>
        <w:t>d-States elects a president who</w:t>
      </w:r>
      <w:r w:rsidR="00FF48CE">
        <w:rPr>
          <w:rFonts w:ascii="Times New Roman" w:hAnsi="Times New Roman"/>
        </w:rPr>
        <w:t>s</w:t>
      </w:r>
      <w:r w:rsidR="00615AEF">
        <w:rPr>
          <w:rFonts w:ascii="Times New Roman" w:hAnsi="Times New Roman"/>
        </w:rPr>
        <w:t>e</w:t>
      </w:r>
      <w:r w:rsidR="00FF48CE">
        <w:rPr>
          <w:rFonts w:ascii="Times New Roman" w:hAnsi="Times New Roman"/>
        </w:rPr>
        <w:t xml:space="preserve"> rhetoric centers around fear and</w:t>
      </w:r>
      <w:r w:rsidR="00A76D6C">
        <w:rPr>
          <w:rFonts w:ascii="Times New Roman" w:hAnsi="Times New Roman"/>
        </w:rPr>
        <w:t xml:space="preserve"> racism, the integration of media clippings</w:t>
      </w:r>
      <w:r w:rsidR="00FF48CE">
        <w:rPr>
          <w:rFonts w:ascii="Times New Roman" w:hAnsi="Times New Roman"/>
        </w:rPr>
        <w:t xml:space="preserve"> treating issues of environmental and systemic raci</w:t>
      </w:r>
      <w:r w:rsidR="00A76D6C">
        <w:rPr>
          <w:rFonts w:ascii="Times New Roman" w:hAnsi="Times New Roman"/>
        </w:rPr>
        <w:t>sm</w:t>
      </w:r>
      <w:r w:rsidR="007A7E4B">
        <w:rPr>
          <w:rFonts w:ascii="Times New Roman" w:hAnsi="Times New Roman"/>
        </w:rPr>
        <w:t xml:space="preserve"> in Jain’s work</w:t>
      </w:r>
      <w:r w:rsidR="00A76D6C">
        <w:rPr>
          <w:rFonts w:ascii="Times New Roman" w:hAnsi="Times New Roman"/>
        </w:rPr>
        <w:t xml:space="preserve"> leaves us to wond</w:t>
      </w:r>
      <w:r w:rsidR="00906376">
        <w:rPr>
          <w:rFonts w:ascii="Times New Roman" w:hAnsi="Times New Roman"/>
        </w:rPr>
        <w:t>er what is chosen to remain in the</w:t>
      </w:r>
      <w:r w:rsidR="00A76D6C">
        <w:rPr>
          <w:rFonts w:ascii="Times New Roman" w:hAnsi="Times New Roman"/>
        </w:rPr>
        <w:t xml:space="preserve"> collective consciousness and what is immediately cast aside.</w:t>
      </w:r>
      <w:r w:rsidR="00E5650D">
        <w:rPr>
          <w:rFonts w:ascii="Times New Roman" w:hAnsi="Times New Roman"/>
        </w:rPr>
        <w:t xml:space="preserve"> </w:t>
      </w:r>
      <w:r w:rsidR="00A31346">
        <w:rPr>
          <w:rFonts w:ascii="Times New Roman" w:hAnsi="Times New Roman"/>
        </w:rPr>
        <w:t xml:space="preserve">This may raise certain questions, such as: </w:t>
      </w:r>
      <w:r w:rsidR="00E5650D" w:rsidRPr="00A31346">
        <w:rPr>
          <w:rFonts w:ascii="Times New Roman" w:hAnsi="Times New Roman"/>
        </w:rPr>
        <w:t>This upcoming year, in the context of Canada’s 150</w:t>
      </w:r>
      <w:r w:rsidR="00E5650D" w:rsidRPr="00A31346">
        <w:rPr>
          <w:rFonts w:ascii="Times New Roman" w:hAnsi="Times New Roman"/>
          <w:vertAlign w:val="superscript"/>
        </w:rPr>
        <w:t>th</w:t>
      </w:r>
      <w:r w:rsidR="00E5650D" w:rsidRPr="00A31346">
        <w:rPr>
          <w:rFonts w:ascii="Times New Roman" w:hAnsi="Times New Roman"/>
        </w:rPr>
        <w:t xml:space="preserve"> anniversary, will the ongoing oppression and history of violence against Indigenous people</w:t>
      </w:r>
      <w:r w:rsidR="00615AEF" w:rsidRPr="00A31346">
        <w:rPr>
          <w:rFonts w:ascii="Times New Roman" w:hAnsi="Times New Roman"/>
        </w:rPr>
        <w:t xml:space="preserve"> and </w:t>
      </w:r>
      <w:proofErr w:type="spellStart"/>
      <w:r w:rsidR="00615AEF" w:rsidRPr="00A31346">
        <w:rPr>
          <w:rFonts w:ascii="Times New Roman" w:hAnsi="Times New Roman"/>
        </w:rPr>
        <w:t>PoC</w:t>
      </w:r>
      <w:proofErr w:type="spellEnd"/>
      <w:r w:rsidR="00E5650D" w:rsidRPr="00A31346">
        <w:rPr>
          <w:rFonts w:ascii="Times New Roman" w:hAnsi="Times New Roman"/>
        </w:rPr>
        <w:t xml:space="preserve"> </w:t>
      </w:r>
      <w:r w:rsidR="003926F0" w:rsidRPr="00A31346">
        <w:rPr>
          <w:rFonts w:ascii="Times New Roman" w:hAnsi="Times New Roman"/>
        </w:rPr>
        <w:t xml:space="preserve">in Canada </w:t>
      </w:r>
      <w:r w:rsidR="00E5650D" w:rsidRPr="00A31346">
        <w:rPr>
          <w:rFonts w:ascii="Times New Roman" w:hAnsi="Times New Roman"/>
        </w:rPr>
        <w:t xml:space="preserve">be addressed? </w:t>
      </w:r>
      <w:proofErr w:type="gramStart"/>
      <w:r w:rsidR="00E5650D" w:rsidRPr="00A31346">
        <w:rPr>
          <w:rFonts w:ascii="Times New Roman" w:hAnsi="Times New Roman"/>
        </w:rPr>
        <w:t>Probably not</w:t>
      </w:r>
      <w:r w:rsidR="00294C53" w:rsidRPr="00A31346">
        <w:rPr>
          <w:rFonts w:ascii="Times New Roman" w:hAnsi="Times New Roman"/>
        </w:rPr>
        <w:t>.</w:t>
      </w:r>
      <w:proofErr w:type="gramEnd"/>
      <w:r w:rsidR="00A76D6C">
        <w:rPr>
          <w:rFonts w:ascii="Times New Roman" w:hAnsi="Times New Roman"/>
        </w:rPr>
        <w:t xml:space="preserve"> </w:t>
      </w:r>
      <w:r w:rsidR="00A76D6C" w:rsidRPr="00F70B02">
        <w:rPr>
          <w:rFonts w:ascii="Times New Roman" w:hAnsi="Times New Roman"/>
          <w:i/>
        </w:rPr>
        <w:t>Pockets</w:t>
      </w:r>
      <w:r w:rsidR="00A76D6C">
        <w:rPr>
          <w:rFonts w:ascii="Times New Roman" w:hAnsi="Times New Roman"/>
        </w:rPr>
        <w:t xml:space="preserve"> creates space to commemorate the women, </w:t>
      </w:r>
      <w:proofErr w:type="spellStart"/>
      <w:r w:rsidR="00A76D6C">
        <w:rPr>
          <w:rFonts w:ascii="Times New Roman" w:hAnsi="Times New Roman"/>
        </w:rPr>
        <w:t>PoC</w:t>
      </w:r>
      <w:proofErr w:type="spellEnd"/>
      <w:r w:rsidR="00A76D6C">
        <w:rPr>
          <w:rFonts w:ascii="Times New Roman" w:hAnsi="Times New Roman"/>
        </w:rPr>
        <w:t>,</w:t>
      </w:r>
      <w:r w:rsidR="00E5650D">
        <w:rPr>
          <w:rFonts w:ascii="Times New Roman" w:hAnsi="Times New Roman"/>
        </w:rPr>
        <w:t xml:space="preserve"> Indigenous people,</w:t>
      </w:r>
      <w:r w:rsidR="00A76D6C">
        <w:rPr>
          <w:rFonts w:ascii="Times New Roman" w:hAnsi="Times New Roman"/>
        </w:rPr>
        <w:t xml:space="preserve"> LGBTQIA2S, an</w:t>
      </w:r>
      <w:r w:rsidR="001540E8">
        <w:rPr>
          <w:rFonts w:ascii="Times New Roman" w:hAnsi="Times New Roman"/>
        </w:rPr>
        <w:t>d other marginalized people who</w:t>
      </w:r>
      <w:r w:rsidR="00A76D6C">
        <w:rPr>
          <w:rFonts w:ascii="Times New Roman" w:hAnsi="Times New Roman"/>
        </w:rPr>
        <w:t>s</w:t>
      </w:r>
      <w:r w:rsidR="001540E8">
        <w:rPr>
          <w:rFonts w:ascii="Times New Roman" w:hAnsi="Times New Roman"/>
        </w:rPr>
        <w:t>e</w:t>
      </w:r>
      <w:r w:rsidR="00A76D6C">
        <w:rPr>
          <w:rFonts w:ascii="Times New Roman" w:hAnsi="Times New Roman"/>
        </w:rPr>
        <w:t xml:space="preserve"> struggles in society </w:t>
      </w:r>
      <w:r w:rsidR="00F70B02">
        <w:rPr>
          <w:rFonts w:ascii="Times New Roman" w:hAnsi="Times New Roman"/>
        </w:rPr>
        <w:t>often go unaddressed.</w:t>
      </w:r>
      <w:r w:rsidR="00A76D6C">
        <w:rPr>
          <w:rFonts w:ascii="Times New Roman" w:hAnsi="Times New Roman"/>
        </w:rPr>
        <w:t xml:space="preserve"> </w:t>
      </w:r>
      <w:r w:rsidR="00906376">
        <w:rPr>
          <w:rFonts w:ascii="Times New Roman" w:hAnsi="Times New Roman"/>
        </w:rPr>
        <w:t xml:space="preserve">This commemorative aspect of Jain’s work </w:t>
      </w:r>
      <w:r w:rsidR="0070278C">
        <w:rPr>
          <w:rFonts w:ascii="Times New Roman" w:hAnsi="Times New Roman"/>
        </w:rPr>
        <w:t>is mediated through the non-tra</w:t>
      </w:r>
      <w:r w:rsidR="00906376">
        <w:rPr>
          <w:rFonts w:ascii="Times New Roman" w:hAnsi="Times New Roman"/>
        </w:rPr>
        <w:t>dit</w:t>
      </w:r>
      <w:r w:rsidR="0070278C">
        <w:rPr>
          <w:rFonts w:ascii="Times New Roman" w:hAnsi="Times New Roman"/>
        </w:rPr>
        <w:t>i</w:t>
      </w:r>
      <w:r w:rsidR="00906376">
        <w:rPr>
          <w:rFonts w:ascii="Times New Roman" w:hAnsi="Times New Roman"/>
        </w:rPr>
        <w:t>onal/Western nature of her creation as well as the references to her community.</w:t>
      </w:r>
    </w:p>
    <w:p w:rsidR="005A4CC0" w:rsidRDefault="003F1EC9" w:rsidP="0066378F">
      <w:pPr>
        <w:spacing w:line="480" w:lineRule="auto"/>
        <w:ind w:firstLine="567"/>
        <w:rPr>
          <w:rFonts w:ascii="Times New Roman" w:hAnsi="Times New Roman"/>
          <w:szCs w:val="21"/>
        </w:rPr>
      </w:pPr>
      <w:r>
        <w:rPr>
          <w:rFonts w:ascii="Times New Roman" w:hAnsi="Times New Roman"/>
        </w:rPr>
        <w:t xml:space="preserve">Through its collaborative and interactive nature, Jain’s installation is always in dialogue with the community it aims to address. </w:t>
      </w:r>
      <w:r w:rsidR="0070278C">
        <w:rPr>
          <w:rFonts w:ascii="Times New Roman" w:hAnsi="Times New Roman"/>
        </w:rPr>
        <w:t>Through</w:t>
      </w:r>
      <w:r w:rsidR="00906376">
        <w:rPr>
          <w:rFonts w:ascii="Times New Roman" w:hAnsi="Times New Roman"/>
        </w:rPr>
        <w:t xml:space="preserve">out the creation process, Jain </w:t>
      </w:r>
      <w:r w:rsidR="00B823FD">
        <w:rPr>
          <w:rFonts w:ascii="Times New Roman" w:hAnsi="Times New Roman"/>
        </w:rPr>
        <w:t xml:space="preserve">has </w:t>
      </w:r>
      <w:r w:rsidR="00906376">
        <w:rPr>
          <w:rFonts w:ascii="Times New Roman" w:hAnsi="Times New Roman"/>
        </w:rPr>
        <w:t xml:space="preserve">called on the </w:t>
      </w:r>
      <w:proofErr w:type="spellStart"/>
      <w:r w:rsidR="00906376">
        <w:rPr>
          <w:rFonts w:ascii="Times New Roman" w:hAnsi="Times New Roman"/>
        </w:rPr>
        <w:t>PoC</w:t>
      </w:r>
      <w:proofErr w:type="spellEnd"/>
      <w:r w:rsidR="00906376">
        <w:rPr>
          <w:rFonts w:ascii="Times New Roman" w:hAnsi="Times New Roman"/>
        </w:rPr>
        <w:t xml:space="preserve"> and LGBTQIA2S community in Montreal to come share their sewing skills, their knowledge of the craft, a</w:t>
      </w:r>
      <w:r w:rsidR="0070278C">
        <w:rPr>
          <w:rFonts w:ascii="Times New Roman" w:hAnsi="Times New Roman"/>
        </w:rPr>
        <w:t>s well as leave behind anything (an object, a story, etc) that could eventually become part of the inst</w:t>
      </w:r>
      <w:r w:rsidR="00897CDB">
        <w:rPr>
          <w:rFonts w:ascii="Times New Roman" w:hAnsi="Times New Roman"/>
        </w:rPr>
        <w:t>allation. In the gallery</w:t>
      </w:r>
      <w:r w:rsidR="0070278C">
        <w:rPr>
          <w:rFonts w:ascii="Times New Roman" w:hAnsi="Times New Roman"/>
        </w:rPr>
        <w:t xml:space="preserve">, </w:t>
      </w:r>
      <w:r w:rsidR="0070278C">
        <w:rPr>
          <w:rFonts w:ascii="Times New Roman" w:hAnsi="Times New Roman"/>
          <w:i/>
        </w:rPr>
        <w:t>Pockets</w:t>
      </w:r>
      <w:r w:rsidR="0070278C">
        <w:rPr>
          <w:rFonts w:ascii="Times New Roman" w:hAnsi="Times New Roman"/>
        </w:rPr>
        <w:t xml:space="preserve"> has </w:t>
      </w:r>
      <w:r w:rsidR="00547B25">
        <w:rPr>
          <w:rFonts w:ascii="Times New Roman" w:hAnsi="Times New Roman"/>
        </w:rPr>
        <w:t xml:space="preserve">physically </w:t>
      </w:r>
      <w:r w:rsidR="0070278C">
        <w:rPr>
          <w:rFonts w:ascii="Times New Roman" w:hAnsi="Times New Roman"/>
        </w:rPr>
        <w:t>trans</w:t>
      </w:r>
      <w:r w:rsidR="00547B25">
        <w:rPr>
          <w:rFonts w:ascii="Times New Roman" w:hAnsi="Times New Roman"/>
        </w:rPr>
        <w:t>formed</w:t>
      </w:r>
      <w:r w:rsidR="00897CDB">
        <w:rPr>
          <w:rFonts w:ascii="Times New Roman" w:hAnsi="Times New Roman"/>
        </w:rPr>
        <w:t xml:space="preserve"> the space</w:t>
      </w:r>
      <w:r w:rsidR="00547B25">
        <w:rPr>
          <w:rFonts w:ascii="Times New Roman" w:hAnsi="Times New Roman"/>
        </w:rPr>
        <w:t>s where it has been shown</w:t>
      </w:r>
      <w:r w:rsidR="00897CDB">
        <w:rPr>
          <w:rFonts w:ascii="Times New Roman" w:hAnsi="Times New Roman"/>
        </w:rPr>
        <w:t xml:space="preserve">, </w:t>
      </w:r>
      <w:r w:rsidR="00B823FD">
        <w:rPr>
          <w:rFonts w:ascii="Times New Roman" w:hAnsi="Times New Roman"/>
        </w:rPr>
        <w:t>concealing</w:t>
      </w:r>
      <w:r w:rsidR="00547B25">
        <w:rPr>
          <w:rFonts w:ascii="Times New Roman" w:hAnsi="Times New Roman"/>
        </w:rPr>
        <w:t xml:space="preserve"> part of their</w:t>
      </w:r>
      <w:r w:rsidR="0070278C">
        <w:rPr>
          <w:rFonts w:ascii="Times New Roman" w:hAnsi="Times New Roman"/>
        </w:rPr>
        <w:t xml:space="preserve"> architectural structure. Visitors are encouraged to interact with </w:t>
      </w:r>
      <w:r w:rsidR="00547B25">
        <w:rPr>
          <w:rFonts w:ascii="Times New Roman" w:hAnsi="Times New Roman"/>
        </w:rPr>
        <w:t>Jain’s</w:t>
      </w:r>
      <w:r w:rsidR="0070278C">
        <w:rPr>
          <w:rFonts w:ascii="Times New Roman" w:hAnsi="Times New Roman"/>
        </w:rPr>
        <w:t xml:space="preserve"> installation, look inside the pockets, take something that interests them, or leave something they would like to contribute to the piece. In this context, </w:t>
      </w:r>
      <w:r w:rsidR="0070278C">
        <w:rPr>
          <w:rFonts w:ascii="Times New Roman" w:hAnsi="Times New Roman"/>
          <w:szCs w:val="21"/>
        </w:rPr>
        <w:t>c</w:t>
      </w:r>
      <w:r w:rsidR="00671675">
        <w:rPr>
          <w:rFonts w:ascii="Times New Roman" w:hAnsi="Times New Roman"/>
          <w:szCs w:val="21"/>
        </w:rPr>
        <w:t>raft’s communal quality</w:t>
      </w:r>
      <w:r w:rsidR="0070278C">
        <w:rPr>
          <w:rFonts w:ascii="Times New Roman" w:hAnsi="Times New Roman"/>
          <w:szCs w:val="21"/>
        </w:rPr>
        <w:t xml:space="preserve"> and tran</w:t>
      </w:r>
      <w:r w:rsidR="005A4CC0">
        <w:rPr>
          <w:rFonts w:ascii="Times New Roman" w:hAnsi="Times New Roman"/>
          <w:szCs w:val="21"/>
        </w:rPr>
        <w:t>s</w:t>
      </w:r>
      <w:r w:rsidR="0070278C">
        <w:rPr>
          <w:rFonts w:ascii="Times New Roman" w:hAnsi="Times New Roman"/>
          <w:szCs w:val="21"/>
        </w:rPr>
        <w:t>formation</w:t>
      </w:r>
      <w:r w:rsidR="007F607E" w:rsidRPr="007F607E">
        <w:rPr>
          <w:rFonts w:ascii="Times New Roman" w:hAnsi="Times New Roman"/>
          <w:szCs w:val="21"/>
        </w:rPr>
        <w:t xml:space="preserve"> of </w:t>
      </w:r>
      <w:r w:rsidR="00671675">
        <w:rPr>
          <w:rFonts w:ascii="Times New Roman" w:hAnsi="Times New Roman"/>
          <w:szCs w:val="21"/>
        </w:rPr>
        <w:t xml:space="preserve">public </w:t>
      </w:r>
      <w:r w:rsidR="007F607E" w:rsidRPr="007F607E">
        <w:rPr>
          <w:rFonts w:ascii="Times New Roman" w:hAnsi="Times New Roman"/>
          <w:szCs w:val="21"/>
        </w:rPr>
        <w:t>spaces provide</w:t>
      </w:r>
      <w:r w:rsidR="00671675">
        <w:rPr>
          <w:rFonts w:ascii="Times New Roman" w:hAnsi="Times New Roman"/>
          <w:szCs w:val="21"/>
        </w:rPr>
        <w:t>s</w:t>
      </w:r>
      <w:r w:rsidR="007F607E" w:rsidRPr="007F607E">
        <w:rPr>
          <w:rFonts w:ascii="Times New Roman" w:hAnsi="Times New Roman"/>
          <w:szCs w:val="21"/>
        </w:rPr>
        <w:t xml:space="preserve"> a rich </w:t>
      </w:r>
      <w:r w:rsidR="00671675">
        <w:rPr>
          <w:rFonts w:ascii="Times New Roman" w:hAnsi="Times New Roman"/>
          <w:szCs w:val="21"/>
        </w:rPr>
        <w:t>context</w:t>
      </w:r>
      <w:r w:rsidR="007F607E" w:rsidRPr="007F607E">
        <w:rPr>
          <w:rFonts w:ascii="Times New Roman" w:hAnsi="Times New Roman"/>
          <w:szCs w:val="21"/>
        </w:rPr>
        <w:t xml:space="preserve"> for rethinking contemporary activism.</w:t>
      </w:r>
      <w:r w:rsidR="00B823FD">
        <w:rPr>
          <w:rStyle w:val="FootnoteReference"/>
          <w:rFonts w:ascii="Times New Roman" w:hAnsi="Times New Roman"/>
          <w:szCs w:val="21"/>
        </w:rPr>
        <w:footnoteReference w:id="6"/>
      </w:r>
      <w:r w:rsidR="00671675">
        <w:rPr>
          <w:rFonts w:ascii="Times New Roman" w:hAnsi="Times New Roman"/>
          <w:szCs w:val="21"/>
        </w:rPr>
        <w:t xml:space="preserve"> </w:t>
      </w:r>
      <w:r w:rsidR="0066378F">
        <w:rPr>
          <w:rFonts w:ascii="Times New Roman" w:hAnsi="Times New Roman"/>
          <w:szCs w:val="21"/>
        </w:rPr>
        <w:t>As Thompson explains, t</w:t>
      </w:r>
      <w:r w:rsidR="001540E8">
        <w:rPr>
          <w:rFonts w:ascii="Times New Roman" w:hAnsi="Times New Roman"/>
          <w:szCs w:val="21"/>
        </w:rPr>
        <w:t>he social nature of Jain’s work demon</w:t>
      </w:r>
      <w:r w:rsidR="0066378F">
        <w:rPr>
          <w:rFonts w:ascii="Times New Roman" w:hAnsi="Times New Roman"/>
          <w:szCs w:val="21"/>
        </w:rPr>
        <w:t>strate how these art practices point to</w:t>
      </w:r>
      <w:r w:rsidR="001540E8">
        <w:rPr>
          <w:rFonts w:ascii="Times New Roman" w:hAnsi="Times New Roman"/>
          <w:szCs w:val="21"/>
        </w:rPr>
        <w:t xml:space="preserve"> a new social order –</w:t>
      </w:r>
      <w:r w:rsidR="0066378F">
        <w:rPr>
          <w:rFonts w:ascii="Times New Roman" w:hAnsi="Times New Roman"/>
          <w:szCs w:val="21"/>
        </w:rPr>
        <w:t xml:space="preserve"> new</w:t>
      </w:r>
      <w:r w:rsidR="001540E8">
        <w:rPr>
          <w:rFonts w:ascii="Times New Roman" w:hAnsi="Times New Roman"/>
          <w:szCs w:val="21"/>
        </w:rPr>
        <w:t xml:space="preserve"> w</w:t>
      </w:r>
      <w:r w:rsidR="001540E8" w:rsidRPr="001540E8">
        <w:rPr>
          <w:rFonts w:ascii="Times New Roman" w:hAnsi="Times New Roman"/>
          <w:szCs w:val="21"/>
        </w:rPr>
        <w:t xml:space="preserve">ays of life that emphasize participation, </w:t>
      </w:r>
      <w:r w:rsidR="0066378F">
        <w:rPr>
          <w:rFonts w:ascii="Times New Roman" w:hAnsi="Times New Roman"/>
          <w:szCs w:val="21"/>
        </w:rPr>
        <w:t>and challenge power.</w:t>
      </w:r>
      <w:r w:rsidR="00B823FD">
        <w:rPr>
          <w:rStyle w:val="FootnoteReference"/>
          <w:rFonts w:ascii="Times New Roman" w:hAnsi="Times New Roman"/>
          <w:szCs w:val="21"/>
        </w:rPr>
        <w:footnoteReference w:id="7"/>
      </w:r>
      <w:r w:rsidR="008F221B">
        <w:rPr>
          <w:rFonts w:ascii="Times New Roman" w:hAnsi="Times New Roman"/>
          <w:szCs w:val="21"/>
        </w:rPr>
        <w:t xml:space="preserve"> </w:t>
      </w:r>
      <w:r w:rsidR="0070278C">
        <w:rPr>
          <w:rFonts w:ascii="Times New Roman" w:hAnsi="Times New Roman"/>
          <w:szCs w:val="21"/>
        </w:rPr>
        <w:t xml:space="preserve">In the art world, just as in society, there are strict rules that govern what you can and cannot do (indicated by the signs that usually read “do not touch!” or “no pictures”). Jain’s </w:t>
      </w:r>
      <w:r w:rsidR="00547B25">
        <w:rPr>
          <w:rFonts w:ascii="Times New Roman" w:hAnsi="Times New Roman"/>
          <w:szCs w:val="21"/>
        </w:rPr>
        <w:t xml:space="preserve">work counters these “rules” </w:t>
      </w:r>
      <w:r w:rsidR="0070278C">
        <w:rPr>
          <w:rFonts w:ascii="Times New Roman" w:hAnsi="Times New Roman"/>
          <w:szCs w:val="21"/>
        </w:rPr>
        <w:t>govern</w:t>
      </w:r>
      <w:r w:rsidR="00547B25">
        <w:rPr>
          <w:rFonts w:ascii="Times New Roman" w:hAnsi="Times New Roman"/>
          <w:szCs w:val="21"/>
        </w:rPr>
        <w:t>ing</w:t>
      </w:r>
      <w:r w:rsidR="0070278C">
        <w:rPr>
          <w:rFonts w:ascii="Times New Roman" w:hAnsi="Times New Roman"/>
          <w:szCs w:val="21"/>
        </w:rPr>
        <w:t xml:space="preserve"> how w</w:t>
      </w:r>
      <w:r w:rsidR="00547B25">
        <w:rPr>
          <w:rFonts w:ascii="Times New Roman" w:hAnsi="Times New Roman"/>
          <w:szCs w:val="21"/>
        </w:rPr>
        <w:t>e navigate social space, and is symbolic a</w:t>
      </w:r>
      <w:r w:rsidR="008F221B">
        <w:rPr>
          <w:rFonts w:ascii="Times New Roman" w:hAnsi="Times New Roman"/>
          <w:szCs w:val="21"/>
        </w:rPr>
        <w:t>s</w:t>
      </w:r>
      <w:r w:rsidR="0070278C">
        <w:rPr>
          <w:rFonts w:ascii="Times New Roman" w:hAnsi="Times New Roman"/>
          <w:szCs w:val="21"/>
        </w:rPr>
        <w:t xml:space="preserve"> a</w:t>
      </w:r>
      <w:r w:rsidR="00547B25">
        <w:rPr>
          <w:rFonts w:ascii="Times New Roman" w:hAnsi="Times New Roman"/>
          <w:szCs w:val="21"/>
        </w:rPr>
        <w:t xml:space="preserve"> powerful tool for change. In</w:t>
      </w:r>
      <w:r w:rsidR="008F221B">
        <w:rPr>
          <w:rFonts w:ascii="Times New Roman" w:hAnsi="Times New Roman"/>
          <w:szCs w:val="21"/>
        </w:rPr>
        <w:t xml:space="preserve"> its anti-representational and participatory qualities</w:t>
      </w:r>
      <w:r w:rsidR="00547B25">
        <w:rPr>
          <w:rFonts w:ascii="Times New Roman" w:hAnsi="Times New Roman"/>
          <w:szCs w:val="21"/>
        </w:rPr>
        <w:t>,</w:t>
      </w:r>
      <w:r w:rsidR="008F221B">
        <w:rPr>
          <w:rFonts w:ascii="Times New Roman" w:hAnsi="Times New Roman"/>
          <w:szCs w:val="21"/>
        </w:rPr>
        <w:t xml:space="preserve"> </w:t>
      </w:r>
      <w:r w:rsidR="00547B25">
        <w:rPr>
          <w:rFonts w:ascii="Times New Roman" w:hAnsi="Times New Roman"/>
          <w:szCs w:val="21"/>
        </w:rPr>
        <w:t xml:space="preserve">the work </w:t>
      </w:r>
      <w:r w:rsidR="008F221B">
        <w:rPr>
          <w:rFonts w:ascii="Times New Roman" w:hAnsi="Times New Roman"/>
          <w:szCs w:val="21"/>
        </w:rPr>
        <w:t>act</w:t>
      </w:r>
      <w:r w:rsidR="00547B25">
        <w:rPr>
          <w:rFonts w:ascii="Times New Roman" w:hAnsi="Times New Roman"/>
          <w:szCs w:val="21"/>
        </w:rPr>
        <w:t>s</w:t>
      </w:r>
      <w:r w:rsidR="008F221B">
        <w:rPr>
          <w:rFonts w:ascii="Times New Roman" w:hAnsi="Times New Roman"/>
          <w:szCs w:val="21"/>
        </w:rPr>
        <w:t xml:space="preserve"> directly in</w:t>
      </w:r>
      <w:r w:rsidR="00B823FD">
        <w:rPr>
          <w:rFonts w:ascii="Times New Roman" w:hAnsi="Times New Roman"/>
          <w:szCs w:val="21"/>
        </w:rPr>
        <w:t xml:space="preserve"> the political sphere, and take</w:t>
      </w:r>
      <w:r w:rsidR="00AA6EF3">
        <w:rPr>
          <w:rFonts w:ascii="Times New Roman" w:hAnsi="Times New Roman"/>
          <w:szCs w:val="21"/>
        </w:rPr>
        <w:t>s</w:t>
      </w:r>
      <w:r w:rsidR="008F221B">
        <w:rPr>
          <w:rFonts w:ascii="Times New Roman" w:hAnsi="Times New Roman"/>
          <w:szCs w:val="21"/>
        </w:rPr>
        <w:t xml:space="preserve"> shape as a form of educational too</w:t>
      </w:r>
      <w:r w:rsidR="0070278C">
        <w:rPr>
          <w:rFonts w:ascii="Times New Roman" w:hAnsi="Times New Roman"/>
          <w:szCs w:val="21"/>
        </w:rPr>
        <w:t>l (through skill and knowledge sharing</w:t>
      </w:r>
      <w:r w:rsidR="008F221B">
        <w:rPr>
          <w:rFonts w:ascii="Times New Roman" w:hAnsi="Times New Roman"/>
          <w:szCs w:val="21"/>
        </w:rPr>
        <w:t>) that challenges structures of power, culture, and politics.</w:t>
      </w:r>
      <w:r w:rsidR="00B823FD">
        <w:rPr>
          <w:rStyle w:val="FootnoteReference"/>
          <w:rFonts w:ascii="Times New Roman" w:hAnsi="Times New Roman"/>
          <w:szCs w:val="21"/>
        </w:rPr>
        <w:footnoteReference w:id="8"/>
      </w:r>
      <w:r w:rsidR="00101CCE">
        <w:rPr>
          <w:rFonts w:ascii="Times New Roman" w:hAnsi="Times New Roman"/>
          <w:szCs w:val="21"/>
        </w:rPr>
        <w:t xml:space="preserve"> </w:t>
      </w:r>
    </w:p>
    <w:p w:rsidR="005A6BC1" w:rsidRDefault="005A4CC0" w:rsidP="0066378F">
      <w:pPr>
        <w:spacing w:line="480" w:lineRule="auto"/>
        <w:ind w:firstLine="567"/>
        <w:rPr>
          <w:rFonts w:ascii="Times New Roman" w:hAnsi="Times New Roman"/>
          <w:szCs w:val="21"/>
        </w:rPr>
      </w:pPr>
      <w:r>
        <w:rPr>
          <w:rFonts w:ascii="Times New Roman" w:hAnsi="Times New Roman"/>
          <w:szCs w:val="21"/>
        </w:rPr>
        <w:t>However, the subversive nature of Jai</w:t>
      </w:r>
      <w:r w:rsidR="00A939C6">
        <w:rPr>
          <w:rFonts w:ascii="Times New Roman" w:hAnsi="Times New Roman"/>
          <w:szCs w:val="21"/>
        </w:rPr>
        <w:t xml:space="preserve">n’s educational stance </w:t>
      </w:r>
      <w:r w:rsidR="00EA7678">
        <w:rPr>
          <w:rFonts w:ascii="Times New Roman" w:hAnsi="Times New Roman"/>
          <w:szCs w:val="21"/>
        </w:rPr>
        <w:t>i</w:t>
      </w:r>
      <w:r w:rsidR="00547B25">
        <w:rPr>
          <w:rFonts w:ascii="Times New Roman" w:hAnsi="Times New Roman"/>
          <w:szCs w:val="21"/>
        </w:rPr>
        <w:t>s</w:t>
      </w:r>
      <w:r w:rsidR="00A939C6">
        <w:rPr>
          <w:rFonts w:ascii="Times New Roman" w:hAnsi="Times New Roman"/>
          <w:szCs w:val="21"/>
        </w:rPr>
        <w:t xml:space="preserve"> not to try to </w:t>
      </w:r>
      <w:r>
        <w:rPr>
          <w:rFonts w:ascii="Times New Roman" w:hAnsi="Times New Roman"/>
          <w:szCs w:val="21"/>
        </w:rPr>
        <w:t xml:space="preserve">educate the community at large. As </w:t>
      </w:r>
      <w:proofErr w:type="spellStart"/>
      <w:r>
        <w:rPr>
          <w:rFonts w:ascii="Times New Roman" w:hAnsi="Times New Roman"/>
          <w:szCs w:val="21"/>
        </w:rPr>
        <w:t>Audre</w:t>
      </w:r>
      <w:proofErr w:type="spellEnd"/>
      <w:r>
        <w:rPr>
          <w:rFonts w:ascii="Times New Roman" w:hAnsi="Times New Roman"/>
          <w:szCs w:val="21"/>
        </w:rPr>
        <w:t xml:space="preserve"> </w:t>
      </w:r>
      <w:proofErr w:type="spellStart"/>
      <w:r>
        <w:rPr>
          <w:rFonts w:ascii="Times New Roman" w:hAnsi="Times New Roman"/>
          <w:szCs w:val="21"/>
        </w:rPr>
        <w:t>Lorde</w:t>
      </w:r>
      <w:proofErr w:type="spellEnd"/>
      <w:r>
        <w:rPr>
          <w:rFonts w:ascii="Times New Roman" w:hAnsi="Times New Roman"/>
          <w:szCs w:val="21"/>
        </w:rPr>
        <w:t xml:space="preserve"> has famously written: “Traditionally, […] it is </w:t>
      </w:r>
      <w:r w:rsidR="00031B27">
        <w:rPr>
          <w:rFonts w:ascii="Times New Roman" w:hAnsi="Times New Roman"/>
          <w:szCs w:val="21"/>
        </w:rPr>
        <w:t>t</w:t>
      </w:r>
      <w:r>
        <w:rPr>
          <w:rFonts w:ascii="Times New Roman" w:hAnsi="Times New Roman"/>
          <w:szCs w:val="21"/>
        </w:rPr>
        <w:t>he members of oppressed, objectified groups who are expected to stretch out and bridge the gap between the actualities of our lives and the consciousness of our oppressor. […] In other words, it is the responsibility of the oppressed to teach the oppressors their mistakes.”</w:t>
      </w:r>
      <w:r w:rsidR="00A939C6">
        <w:rPr>
          <w:rStyle w:val="FootnoteReference"/>
          <w:rFonts w:ascii="Times New Roman" w:hAnsi="Times New Roman"/>
          <w:szCs w:val="21"/>
        </w:rPr>
        <w:footnoteReference w:id="9"/>
      </w:r>
      <w:r>
        <w:rPr>
          <w:rFonts w:ascii="Times New Roman" w:hAnsi="Times New Roman"/>
          <w:szCs w:val="21"/>
        </w:rPr>
        <w:t xml:space="preserve"> </w:t>
      </w:r>
      <w:r w:rsidR="00B64132">
        <w:rPr>
          <w:rFonts w:ascii="Times New Roman" w:hAnsi="Times New Roman"/>
          <w:szCs w:val="21"/>
        </w:rPr>
        <w:t xml:space="preserve">Constantly educating the groups that oppress you (i.e. </w:t>
      </w:r>
      <w:proofErr w:type="spellStart"/>
      <w:r w:rsidR="00B64132">
        <w:rPr>
          <w:rFonts w:ascii="Times New Roman" w:hAnsi="Times New Roman"/>
          <w:szCs w:val="21"/>
        </w:rPr>
        <w:t>PoC</w:t>
      </w:r>
      <w:proofErr w:type="spellEnd"/>
      <w:r w:rsidR="00B64132">
        <w:rPr>
          <w:rFonts w:ascii="Times New Roman" w:hAnsi="Times New Roman"/>
          <w:szCs w:val="21"/>
        </w:rPr>
        <w:t xml:space="preserve"> educating white people about racism, women educating men about sexism), is a drain of energy, and allows the oppressors to elude any sense of accountability for their actions.</w:t>
      </w:r>
      <w:r w:rsidR="00A939C6">
        <w:rPr>
          <w:rStyle w:val="FootnoteReference"/>
          <w:rFonts w:ascii="Times New Roman" w:hAnsi="Times New Roman"/>
          <w:szCs w:val="21"/>
        </w:rPr>
        <w:footnoteReference w:id="10"/>
      </w:r>
      <w:r w:rsidR="00B64132">
        <w:rPr>
          <w:rFonts w:ascii="Times New Roman" w:hAnsi="Times New Roman"/>
          <w:szCs w:val="21"/>
        </w:rPr>
        <w:t xml:space="preserve"> As </w:t>
      </w:r>
      <w:proofErr w:type="spellStart"/>
      <w:r w:rsidR="00B64132">
        <w:rPr>
          <w:rFonts w:ascii="Times New Roman" w:hAnsi="Times New Roman"/>
          <w:szCs w:val="21"/>
        </w:rPr>
        <w:t>Lorde</w:t>
      </w:r>
      <w:proofErr w:type="spellEnd"/>
      <w:r w:rsidR="00B64132">
        <w:rPr>
          <w:rFonts w:ascii="Times New Roman" w:hAnsi="Times New Roman"/>
          <w:szCs w:val="21"/>
        </w:rPr>
        <w:t xml:space="preserve"> explains, this energy “might be better used in redefining ourselves and devising realistic scenarios for altering the present and constructing the future.”</w:t>
      </w:r>
      <w:r w:rsidR="00A939C6">
        <w:rPr>
          <w:rStyle w:val="FootnoteReference"/>
          <w:rFonts w:ascii="Times New Roman" w:hAnsi="Times New Roman"/>
          <w:szCs w:val="21"/>
        </w:rPr>
        <w:footnoteReference w:id="11"/>
      </w:r>
      <w:r w:rsidR="00B64132">
        <w:rPr>
          <w:rFonts w:ascii="Times New Roman" w:hAnsi="Times New Roman"/>
          <w:szCs w:val="21"/>
        </w:rPr>
        <w:t xml:space="preserve"> </w:t>
      </w:r>
      <w:r>
        <w:rPr>
          <w:rFonts w:ascii="Times New Roman" w:hAnsi="Times New Roman"/>
          <w:szCs w:val="21"/>
        </w:rPr>
        <w:t xml:space="preserve">Jain’s efforts to encourage skill and knowledge sharing within her community </w:t>
      </w:r>
      <w:r w:rsidR="00E633F9">
        <w:rPr>
          <w:rFonts w:ascii="Times New Roman" w:hAnsi="Times New Roman"/>
          <w:szCs w:val="21"/>
        </w:rPr>
        <w:t>refocus</w:t>
      </w:r>
      <w:r w:rsidR="00B64132">
        <w:rPr>
          <w:rFonts w:ascii="Times New Roman" w:hAnsi="Times New Roman"/>
          <w:szCs w:val="21"/>
        </w:rPr>
        <w:t xml:space="preserve"> these energies within </w:t>
      </w:r>
      <w:r w:rsidR="005A6BC1">
        <w:rPr>
          <w:rFonts w:ascii="Times New Roman" w:hAnsi="Times New Roman"/>
          <w:szCs w:val="21"/>
        </w:rPr>
        <w:t>it,</w:t>
      </w:r>
      <w:r w:rsidR="00B64132">
        <w:rPr>
          <w:rFonts w:ascii="Times New Roman" w:hAnsi="Times New Roman"/>
          <w:szCs w:val="21"/>
        </w:rPr>
        <w:t xml:space="preserve"> in order to </w:t>
      </w:r>
      <w:r w:rsidR="00551598">
        <w:rPr>
          <w:rFonts w:ascii="Times New Roman" w:hAnsi="Times New Roman"/>
          <w:szCs w:val="21"/>
        </w:rPr>
        <w:t>create a discursive space where political and social change can take place</w:t>
      </w:r>
      <w:r w:rsidR="005A6BC1">
        <w:rPr>
          <w:rFonts w:ascii="Times New Roman" w:hAnsi="Times New Roman"/>
          <w:szCs w:val="21"/>
        </w:rPr>
        <w:t xml:space="preserve">. </w:t>
      </w:r>
      <w:r w:rsidR="00A323DC">
        <w:rPr>
          <w:rFonts w:ascii="Times New Roman" w:hAnsi="Times New Roman"/>
          <w:szCs w:val="21"/>
        </w:rPr>
        <w:t>This also builds what bell hooks has called “community of care”, where relationships can be formed, safe from suspicion and blame –</w:t>
      </w:r>
      <w:r w:rsidR="00A939C6">
        <w:rPr>
          <w:rFonts w:ascii="Times New Roman" w:hAnsi="Times New Roman"/>
          <w:szCs w:val="21"/>
        </w:rPr>
        <w:t xml:space="preserve"> where</w:t>
      </w:r>
      <w:r w:rsidR="00A323DC">
        <w:rPr>
          <w:rFonts w:ascii="Times New Roman" w:hAnsi="Times New Roman"/>
          <w:szCs w:val="21"/>
        </w:rPr>
        <w:t xml:space="preserve"> people can turn towards each other </w:t>
      </w:r>
      <w:r w:rsidR="00705427">
        <w:rPr>
          <w:rFonts w:ascii="Times New Roman" w:hAnsi="Times New Roman"/>
          <w:szCs w:val="21"/>
        </w:rPr>
        <w:t>to create a supportive community based on appreciation and gratitude in order to guide and shape new ways of being.</w:t>
      </w:r>
      <w:r w:rsidR="00A939C6">
        <w:rPr>
          <w:rStyle w:val="FootnoteReference"/>
          <w:rFonts w:ascii="Times New Roman" w:hAnsi="Times New Roman"/>
          <w:szCs w:val="21"/>
        </w:rPr>
        <w:footnoteReference w:id="12"/>
      </w:r>
      <w:r w:rsidR="00AD4F2D">
        <w:rPr>
          <w:rFonts w:ascii="Times New Roman" w:hAnsi="Times New Roman"/>
          <w:szCs w:val="21"/>
        </w:rPr>
        <w:t xml:space="preserve"> </w:t>
      </w:r>
    </w:p>
    <w:p w:rsidR="00ED52E3" w:rsidRPr="0066378F" w:rsidRDefault="00FE2FC0" w:rsidP="0066378F">
      <w:pPr>
        <w:spacing w:line="480" w:lineRule="auto"/>
        <w:ind w:firstLine="567"/>
        <w:rPr>
          <w:rFonts w:ascii="Times New Roman" w:hAnsi="Times New Roman"/>
          <w:szCs w:val="21"/>
        </w:rPr>
      </w:pPr>
      <w:r>
        <w:rPr>
          <w:rFonts w:ascii="Times New Roman" w:hAnsi="Times New Roman"/>
          <w:szCs w:val="21"/>
        </w:rPr>
        <w:t>In the</w:t>
      </w:r>
      <w:r w:rsidR="008D1B0A">
        <w:rPr>
          <w:rFonts w:ascii="Times New Roman" w:hAnsi="Times New Roman"/>
          <w:szCs w:val="21"/>
        </w:rPr>
        <w:t xml:space="preserve"> Montreal</w:t>
      </w:r>
      <w:r w:rsidR="00127CEB">
        <w:rPr>
          <w:rFonts w:ascii="Times New Roman" w:hAnsi="Times New Roman"/>
          <w:szCs w:val="21"/>
        </w:rPr>
        <w:t xml:space="preserve"> context, Jain’s work and its emphasis on </w:t>
      </w:r>
      <w:r w:rsidR="008D1B0A">
        <w:rPr>
          <w:rFonts w:ascii="Times New Roman" w:hAnsi="Times New Roman"/>
          <w:szCs w:val="21"/>
        </w:rPr>
        <w:t>sharing personal memories tied to the city</w:t>
      </w:r>
      <w:r w:rsidR="00127CEB">
        <w:rPr>
          <w:rFonts w:ascii="Times New Roman" w:hAnsi="Times New Roman"/>
          <w:szCs w:val="21"/>
        </w:rPr>
        <w:t xml:space="preserve"> may shed light on </w:t>
      </w:r>
      <w:r w:rsidR="003C72D9">
        <w:rPr>
          <w:rFonts w:ascii="Times New Roman" w:hAnsi="Times New Roman"/>
          <w:szCs w:val="21"/>
        </w:rPr>
        <w:t>how fragmented id</w:t>
      </w:r>
      <w:r w:rsidR="00BD57E8">
        <w:rPr>
          <w:rFonts w:ascii="Times New Roman" w:hAnsi="Times New Roman"/>
          <w:szCs w:val="21"/>
        </w:rPr>
        <w:t xml:space="preserve">entities </w:t>
      </w:r>
      <w:r>
        <w:rPr>
          <w:rFonts w:ascii="Times New Roman" w:hAnsi="Times New Roman"/>
          <w:szCs w:val="21"/>
        </w:rPr>
        <w:t>are formed</w:t>
      </w:r>
      <w:r w:rsidR="00897CDB">
        <w:rPr>
          <w:rFonts w:ascii="Times New Roman" w:hAnsi="Times New Roman"/>
          <w:szCs w:val="21"/>
        </w:rPr>
        <w:t>,</w:t>
      </w:r>
      <w:r w:rsidR="00BD57E8">
        <w:rPr>
          <w:rFonts w:ascii="Times New Roman" w:hAnsi="Times New Roman"/>
          <w:szCs w:val="21"/>
        </w:rPr>
        <w:t xml:space="preserve"> </w:t>
      </w:r>
      <w:r>
        <w:rPr>
          <w:rFonts w:ascii="Times New Roman" w:hAnsi="Times New Roman"/>
          <w:szCs w:val="21"/>
        </w:rPr>
        <w:t>especially concerning</w:t>
      </w:r>
      <w:r w:rsidR="00BD57E8">
        <w:rPr>
          <w:rFonts w:ascii="Times New Roman" w:hAnsi="Times New Roman"/>
          <w:szCs w:val="21"/>
        </w:rPr>
        <w:t xml:space="preserve"> minority</w:t>
      </w:r>
      <w:r w:rsidR="003C72D9">
        <w:rPr>
          <w:rFonts w:ascii="Times New Roman" w:hAnsi="Times New Roman"/>
          <w:szCs w:val="21"/>
        </w:rPr>
        <w:t xml:space="preserve"> issues</w:t>
      </w:r>
      <w:r w:rsidR="00BD57E8">
        <w:rPr>
          <w:rFonts w:ascii="Times New Roman" w:hAnsi="Times New Roman"/>
          <w:szCs w:val="21"/>
        </w:rPr>
        <w:t xml:space="preserve"> in Québec. </w:t>
      </w:r>
      <w:r w:rsidR="00361780">
        <w:rPr>
          <w:rFonts w:ascii="Times New Roman" w:hAnsi="Times New Roman"/>
          <w:szCs w:val="21"/>
        </w:rPr>
        <w:t>In Québec, i</w:t>
      </w:r>
      <w:r w:rsidR="00897CDB">
        <w:rPr>
          <w:rFonts w:ascii="Times New Roman" w:hAnsi="Times New Roman"/>
          <w:szCs w:val="21"/>
        </w:rPr>
        <w:t>ssues of race and cultural belonging are paired with issues of language, and are</w:t>
      </w:r>
      <w:r w:rsidR="00BD57E8">
        <w:rPr>
          <w:rFonts w:ascii="Times New Roman" w:hAnsi="Times New Roman"/>
          <w:szCs w:val="21"/>
        </w:rPr>
        <w:t xml:space="preserve"> reflected in Québec politics, which </w:t>
      </w:r>
      <w:r>
        <w:rPr>
          <w:rFonts w:ascii="Times New Roman" w:hAnsi="Times New Roman"/>
          <w:szCs w:val="21"/>
        </w:rPr>
        <w:t>constantly negotiates</w:t>
      </w:r>
      <w:r w:rsidR="00BD57E8">
        <w:rPr>
          <w:rFonts w:ascii="Times New Roman" w:hAnsi="Times New Roman"/>
          <w:szCs w:val="21"/>
        </w:rPr>
        <w:t xml:space="preserve"> the values of multiculturalism versus </w:t>
      </w:r>
      <w:proofErr w:type="spellStart"/>
      <w:r w:rsidR="00BD57E8">
        <w:rPr>
          <w:rFonts w:ascii="Times New Roman" w:hAnsi="Times New Roman"/>
          <w:szCs w:val="21"/>
        </w:rPr>
        <w:t>assimilationism</w:t>
      </w:r>
      <w:proofErr w:type="spellEnd"/>
      <w:r w:rsidR="00BD57E8">
        <w:rPr>
          <w:rFonts w:ascii="Times New Roman" w:hAnsi="Times New Roman"/>
          <w:szCs w:val="21"/>
        </w:rPr>
        <w:t xml:space="preserve">, and </w:t>
      </w:r>
      <w:proofErr w:type="spellStart"/>
      <w:r w:rsidR="00BD57E8">
        <w:rPr>
          <w:rFonts w:ascii="Times New Roman" w:hAnsi="Times New Roman"/>
          <w:szCs w:val="21"/>
        </w:rPr>
        <w:t>interculturalism</w:t>
      </w:r>
      <w:proofErr w:type="spellEnd"/>
      <w:r w:rsidR="00BD57E8">
        <w:rPr>
          <w:rFonts w:ascii="Times New Roman" w:hAnsi="Times New Roman"/>
          <w:szCs w:val="21"/>
        </w:rPr>
        <w:t xml:space="preserve"> versus republicanism</w:t>
      </w:r>
      <w:r w:rsidR="00A939C6">
        <w:rPr>
          <w:rFonts w:ascii="Times New Roman" w:hAnsi="Times New Roman"/>
          <w:szCs w:val="21"/>
        </w:rPr>
        <w:t xml:space="preserve"> –</w:t>
      </w:r>
      <w:r w:rsidR="00AA6EF3">
        <w:rPr>
          <w:rStyle w:val="FootnoteReference"/>
          <w:rFonts w:ascii="Times New Roman" w:hAnsi="Times New Roman"/>
          <w:szCs w:val="21"/>
        </w:rPr>
        <w:footnoteReference w:id="13"/>
      </w:r>
      <w:r w:rsidR="00A939C6">
        <w:rPr>
          <w:rFonts w:ascii="Times New Roman" w:hAnsi="Times New Roman"/>
          <w:szCs w:val="21"/>
        </w:rPr>
        <w:t xml:space="preserve"> how to protect the majority’s culture while being inclusive to others</w:t>
      </w:r>
      <w:r w:rsidR="00BD57E8">
        <w:rPr>
          <w:rFonts w:ascii="Times New Roman" w:hAnsi="Times New Roman"/>
          <w:szCs w:val="21"/>
        </w:rPr>
        <w:t>.</w:t>
      </w:r>
      <w:r w:rsidR="00A939C6">
        <w:rPr>
          <w:rStyle w:val="FootnoteReference"/>
          <w:rFonts w:ascii="Times New Roman" w:hAnsi="Times New Roman"/>
          <w:szCs w:val="21"/>
        </w:rPr>
        <w:footnoteReference w:id="14"/>
      </w:r>
      <w:r w:rsidR="00897CDB">
        <w:rPr>
          <w:rFonts w:ascii="Times New Roman" w:hAnsi="Times New Roman"/>
          <w:szCs w:val="21"/>
        </w:rPr>
        <w:t xml:space="preserve"> </w:t>
      </w:r>
      <w:r w:rsidR="00361780">
        <w:rPr>
          <w:rFonts w:ascii="Times New Roman" w:hAnsi="Times New Roman"/>
          <w:szCs w:val="21"/>
        </w:rPr>
        <w:t>Within the larger Montreal community, Jain’s work raises awareness about</w:t>
      </w:r>
      <w:r w:rsidR="008D1B0A">
        <w:rPr>
          <w:rFonts w:ascii="Times New Roman" w:hAnsi="Times New Roman"/>
          <w:szCs w:val="21"/>
        </w:rPr>
        <w:t xml:space="preserve"> oppression and marginalization by </w:t>
      </w:r>
      <w:r>
        <w:rPr>
          <w:rFonts w:ascii="Times New Roman" w:hAnsi="Times New Roman"/>
          <w:szCs w:val="21"/>
        </w:rPr>
        <w:t>allowing a</w:t>
      </w:r>
      <w:r w:rsidR="008D1B0A">
        <w:rPr>
          <w:rFonts w:ascii="Times New Roman" w:hAnsi="Times New Roman"/>
          <w:szCs w:val="21"/>
        </w:rPr>
        <w:t xml:space="preserve"> space to negotiate and communicate one’s identity to those who are often subject to racist or discriminatory policies.</w:t>
      </w:r>
      <w:r w:rsidR="00361780">
        <w:rPr>
          <w:rFonts w:ascii="Times New Roman" w:hAnsi="Times New Roman"/>
          <w:szCs w:val="21"/>
        </w:rPr>
        <w:t xml:space="preserve"> </w:t>
      </w:r>
      <w:r w:rsidR="0022448A">
        <w:rPr>
          <w:rFonts w:ascii="Times New Roman" w:hAnsi="Times New Roman"/>
          <w:szCs w:val="21"/>
        </w:rPr>
        <w:t>However, the installation</w:t>
      </w:r>
      <w:r w:rsidR="00A3586B" w:rsidRPr="00A3586B">
        <w:rPr>
          <w:rFonts w:ascii="Times New Roman" w:hAnsi="Times New Roman"/>
          <w:szCs w:val="21"/>
        </w:rPr>
        <w:t xml:space="preserve"> also works in</w:t>
      </w:r>
      <w:r w:rsidR="00361780" w:rsidRPr="00A3586B">
        <w:rPr>
          <w:rFonts w:ascii="Times New Roman" w:hAnsi="Times New Roman"/>
          <w:szCs w:val="21"/>
        </w:rPr>
        <w:t xml:space="preserve"> uniting people in recognizing t</w:t>
      </w:r>
      <w:r w:rsidR="001366EF">
        <w:rPr>
          <w:rFonts w:ascii="Times New Roman" w:hAnsi="Times New Roman"/>
          <w:szCs w:val="21"/>
        </w:rPr>
        <w:t xml:space="preserve">hat we all feel a certain </w:t>
      </w:r>
      <w:proofErr w:type="spellStart"/>
      <w:r w:rsidR="001366EF" w:rsidRPr="001366EF">
        <w:rPr>
          <w:rFonts w:ascii="Times New Roman" w:hAnsi="Times New Roman"/>
          <w:i/>
          <w:szCs w:val="21"/>
        </w:rPr>
        <w:t>appartenance</w:t>
      </w:r>
      <w:proofErr w:type="spellEnd"/>
      <w:r w:rsidR="00361780" w:rsidRPr="00A3586B">
        <w:rPr>
          <w:rFonts w:ascii="Times New Roman" w:hAnsi="Times New Roman"/>
          <w:szCs w:val="21"/>
        </w:rPr>
        <w:t xml:space="preserve"> or connection to the space we share</w:t>
      </w:r>
      <w:r w:rsidR="00A3586B" w:rsidRPr="00A3586B">
        <w:rPr>
          <w:rFonts w:ascii="Times New Roman" w:hAnsi="Times New Roman"/>
          <w:szCs w:val="21"/>
        </w:rPr>
        <w:t>, and hold speci</w:t>
      </w:r>
      <w:r w:rsidR="009A707A">
        <w:rPr>
          <w:rFonts w:ascii="Times New Roman" w:hAnsi="Times New Roman"/>
          <w:szCs w:val="21"/>
        </w:rPr>
        <w:t>fic memories tied to it</w:t>
      </w:r>
      <w:r w:rsidR="0022448A">
        <w:rPr>
          <w:rFonts w:ascii="Times New Roman" w:hAnsi="Times New Roman"/>
          <w:szCs w:val="21"/>
        </w:rPr>
        <w:t xml:space="preserve">. </w:t>
      </w:r>
      <w:r w:rsidR="00E103B7">
        <w:rPr>
          <w:rFonts w:ascii="Times New Roman" w:hAnsi="Times New Roman"/>
          <w:szCs w:val="21"/>
        </w:rPr>
        <w:t xml:space="preserve">Jain’s work demonstrates how memories and </w:t>
      </w:r>
      <w:r w:rsidR="00AC42AB">
        <w:rPr>
          <w:rFonts w:ascii="Times New Roman" w:hAnsi="Times New Roman"/>
          <w:szCs w:val="21"/>
        </w:rPr>
        <w:t xml:space="preserve">commemoration can also act as </w:t>
      </w:r>
      <w:r w:rsidR="00E103B7">
        <w:rPr>
          <w:rFonts w:ascii="Times New Roman" w:hAnsi="Times New Roman"/>
          <w:szCs w:val="21"/>
        </w:rPr>
        <w:t>bridge</w:t>
      </w:r>
      <w:r w:rsidR="00AC42AB">
        <w:rPr>
          <w:rFonts w:ascii="Times New Roman" w:hAnsi="Times New Roman"/>
          <w:szCs w:val="21"/>
        </w:rPr>
        <w:t>s</w:t>
      </w:r>
      <w:r w:rsidR="00E103B7">
        <w:rPr>
          <w:rFonts w:ascii="Times New Roman" w:hAnsi="Times New Roman"/>
          <w:szCs w:val="21"/>
        </w:rPr>
        <w:t xml:space="preserve">, connecting both marginalized and mainstream communities. </w:t>
      </w:r>
      <w:r w:rsidR="0022448A">
        <w:rPr>
          <w:rFonts w:ascii="Times New Roman" w:hAnsi="Times New Roman"/>
          <w:szCs w:val="21"/>
        </w:rPr>
        <w:t>Jain encourages her viewers to think about how we occupy space together,</w:t>
      </w:r>
      <w:r w:rsidR="00361780" w:rsidRPr="00A3586B">
        <w:rPr>
          <w:rFonts w:ascii="Times New Roman" w:hAnsi="Times New Roman"/>
          <w:szCs w:val="21"/>
        </w:rPr>
        <w:t xml:space="preserve"> through th</w:t>
      </w:r>
      <w:r>
        <w:rPr>
          <w:rFonts w:ascii="Times New Roman" w:hAnsi="Times New Roman"/>
          <w:szCs w:val="21"/>
        </w:rPr>
        <w:t>e inclusion of objects that recall</w:t>
      </w:r>
      <w:r w:rsidR="00361780">
        <w:rPr>
          <w:rFonts w:ascii="Times New Roman" w:hAnsi="Times New Roman"/>
          <w:szCs w:val="21"/>
        </w:rPr>
        <w:t xml:space="preserve"> </w:t>
      </w:r>
      <w:r>
        <w:rPr>
          <w:rFonts w:ascii="Times New Roman" w:hAnsi="Times New Roman"/>
          <w:szCs w:val="21"/>
        </w:rPr>
        <w:t>distin</w:t>
      </w:r>
      <w:r w:rsidR="00A3586B">
        <w:rPr>
          <w:rFonts w:ascii="Times New Roman" w:hAnsi="Times New Roman"/>
          <w:szCs w:val="21"/>
        </w:rPr>
        <w:t>c</w:t>
      </w:r>
      <w:r>
        <w:rPr>
          <w:rFonts w:ascii="Times New Roman" w:hAnsi="Times New Roman"/>
          <w:szCs w:val="21"/>
        </w:rPr>
        <w:t>tly</w:t>
      </w:r>
      <w:r w:rsidR="00A3586B">
        <w:rPr>
          <w:rFonts w:ascii="Times New Roman" w:hAnsi="Times New Roman"/>
          <w:szCs w:val="21"/>
        </w:rPr>
        <w:t xml:space="preserve"> Montreal moments (e.g. foliage from the many alleys </w:t>
      </w:r>
      <w:r w:rsidR="00AF1012">
        <w:rPr>
          <w:rFonts w:ascii="Times New Roman" w:hAnsi="Times New Roman"/>
          <w:szCs w:val="21"/>
        </w:rPr>
        <w:t xml:space="preserve">found </w:t>
      </w:r>
      <w:r w:rsidR="00A3586B">
        <w:rPr>
          <w:rFonts w:ascii="Times New Roman" w:hAnsi="Times New Roman"/>
          <w:szCs w:val="21"/>
        </w:rPr>
        <w:t>in the Plateau</w:t>
      </w:r>
      <w:r w:rsidR="00010A3E">
        <w:rPr>
          <w:rFonts w:ascii="Times New Roman" w:hAnsi="Times New Roman"/>
          <w:szCs w:val="21"/>
        </w:rPr>
        <w:t xml:space="preserve"> Mont-Royal</w:t>
      </w:r>
      <w:r w:rsidR="00A3586B">
        <w:rPr>
          <w:rFonts w:ascii="Times New Roman" w:hAnsi="Times New Roman"/>
          <w:szCs w:val="21"/>
        </w:rPr>
        <w:t>).</w:t>
      </w:r>
      <w:r w:rsidR="00361780">
        <w:rPr>
          <w:rFonts w:ascii="Times New Roman" w:hAnsi="Times New Roman"/>
          <w:szCs w:val="21"/>
        </w:rPr>
        <w:t xml:space="preserve"> </w:t>
      </w:r>
    </w:p>
    <w:p w:rsidR="00015EF4" w:rsidRDefault="00705427" w:rsidP="006B38F8">
      <w:pPr>
        <w:spacing w:line="480" w:lineRule="auto"/>
        <w:ind w:firstLine="567"/>
        <w:rPr>
          <w:rFonts w:ascii="Times New Roman" w:hAnsi="Times New Roman"/>
        </w:rPr>
      </w:pPr>
      <w:r w:rsidRPr="00897CDB">
        <w:rPr>
          <w:rFonts w:ascii="Times New Roman" w:hAnsi="Times New Roman"/>
        </w:rPr>
        <w:t xml:space="preserve">In conclusion, </w:t>
      </w:r>
      <w:r w:rsidR="00F64197">
        <w:rPr>
          <w:rFonts w:ascii="Times New Roman" w:hAnsi="Times New Roman"/>
        </w:rPr>
        <w:t>the potentiality of craft towards</w:t>
      </w:r>
      <w:r w:rsidR="009E1E42" w:rsidRPr="00897CDB">
        <w:rPr>
          <w:rFonts w:ascii="Times New Roman" w:hAnsi="Times New Roman"/>
        </w:rPr>
        <w:t xml:space="preserve"> community building and social activism</w:t>
      </w:r>
      <w:r w:rsidR="000D5089" w:rsidRPr="00897CDB">
        <w:rPr>
          <w:rFonts w:ascii="Times New Roman" w:hAnsi="Times New Roman"/>
        </w:rPr>
        <w:t xml:space="preserve"> is revealed in Jain’s </w:t>
      </w:r>
      <w:r w:rsidR="000D5089" w:rsidRPr="00897CDB">
        <w:rPr>
          <w:rFonts w:ascii="Times New Roman" w:hAnsi="Times New Roman"/>
          <w:i/>
        </w:rPr>
        <w:t>Pockets</w:t>
      </w:r>
      <w:r w:rsidR="009E1E42" w:rsidRPr="00897CDB">
        <w:rPr>
          <w:rFonts w:ascii="Times New Roman" w:hAnsi="Times New Roman"/>
        </w:rPr>
        <w:t xml:space="preserve">, through </w:t>
      </w:r>
      <w:r w:rsidR="000D5089" w:rsidRPr="00897CDB">
        <w:rPr>
          <w:rFonts w:ascii="Times New Roman" w:hAnsi="Times New Roman"/>
        </w:rPr>
        <w:t xml:space="preserve">a textile-based initiative </w:t>
      </w:r>
      <w:r w:rsidR="000D5089">
        <w:rPr>
          <w:rFonts w:ascii="Times New Roman" w:hAnsi="Times New Roman"/>
        </w:rPr>
        <w:t>tha</w:t>
      </w:r>
      <w:r w:rsidR="002A3EBA">
        <w:rPr>
          <w:rFonts w:ascii="Times New Roman" w:hAnsi="Times New Roman"/>
        </w:rPr>
        <w:t>t promote</w:t>
      </w:r>
      <w:r w:rsidR="00350BF6">
        <w:rPr>
          <w:rFonts w:ascii="Times New Roman" w:hAnsi="Times New Roman"/>
        </w:rPr>
        <w:t>s</w:t>
      </w:r>
      <w:r w:rsidR="002A3EBA">
        <w:rPr>
          <w:rFonts w:ascii="Times New Roman" w:hAnsi="Times New Roman"/>
        </w:rPr>
        <w:t xml:space="preserve"> skill a</w:t>
      </w:r>
      <w:r w:rsidR="00350BF6">
        <w:rPr>
          <w:rFonts w:ascii="Times New Roman" w:hAnsi="Times New Roman"/>
        </w:rPr>
        <w:t>nd knowledge sharing and exchange. The pockets, and what is contained inside them, can symbolize for some the weight of the emotional labor they pour into their communities</w:t>
      </w:r>
      <w:r w:rsidR="00E8553D">
        <w:rPr>
          <w:rFonts w:ascii="Times New Roman" w:hAnsi="Times New Roman"/>
        </w:rPr>
        <w:t xml:space="preserve"> and social activism,</w:t>
      </w:r>
      <w:r w:rsidR="00350BF6">
        <w:rPr>
          <w:rFonts w:ascii="Times New Roman" w:hAnsi="Times New Roman"/>
        </w:rPr>
        <w:t xml:space="preserve"> in order to create safe spaces for marginalized people and </w:t>
      </w:r>
      <w:r w:rsidR="00E8553D">
        <w:rPr>
          <w:rFonts w:ascii="Times New Roman" w:hAnsi="Times New Roman"/>
        </w:rPr>
        <w:t>change the oppressive structures that still govern society. The pockets also symbolize the weight of certain traumatic memories, but bring hopes for healing in a socially conscious environment. The memories that are tied to Canada and Québec, their colonial pasts and racist policies, are often traumatic for those</w:t>
      </w:r>
      <w:r w:rsidR="00A9701A">
        <w:rPr>
          <w:rFonts w:ascii="Times New Roman" w:hAnsi="Times New Roman"/>
        </w:rPr>
        <w:t xml:space="preserve"> who have been oppressed by these histories. </w:t>
      </w:r>
      <w:r w:rsidR="00F64197">
        <w:rPr>
          <w:rFonts w:ascii="Times New Roman" w:hAnsi="Times New Roman"/>
        </w:rPr>
        <w:t xml:space="preserve">They also raise questions like: </w:t>
      </w:r>
      <w:r w:rsidR="00A9701A">
        <w:rPr>
          <w:rFonts w:ascii="Times New Roman" w:hAnsi="Times New Roman"/>
        </w:rPr>
        <w:t xml:space="preserve">When will they be given the space to address these issues and start healing? Socially engaged works like </w:t>
      </w:r>
      <w:r w:rsidR="006B38F8">
        <w:rPr>
          <w:rFonts w:ascii="Times New Roman" w:hAnsi="Times New Roman"/>
        </w:rPr>
        <w:t>Jain’s, which</w:t>
      </w:r>
      <w:r w:rsidR="00A9701A">
        <w:rPr>
          <w:rFonts w:ascii="Times New Roman" w:hAnsi="Times New Roman"/>
        </w:rPr>
        <w:t xml:space="preserve"> operate in a community-building and space-making framework, act as powerful political tools that facilitate healing in communities that carry the traumas of systemic oppression at the hands of a white-supremacist system. </w:t>
      </w:r>
    </w:p>
    <w:p w:rsidR="00015EF4" w:rsidRDefault="00015EF4" w:rsidP="00015EF4">
      <w:pPr>
        <w:spacing w:line="480" w:lineRule="auto"/>
        <w:jc w:val="center"/>
        <w:rPr>
          <w:rFonts w:ascii="Times New Roman" w:hAnsi="Times New Roman"/>
        </w:rPr>
      </w:pPr>
      <w:r>
        <w:rPr>
          <w:rFonts w:ascii="Times New Roman" w:hAnsi="Times New Roman"/>
        </w:rPr>
        <w:br w:type="page"/>
        <w:t>Bibliography</w:t>
      </w:r>
    </w:p>
    <w:p w:rsidR="009A0437" w:rsidRDefault="009A0437" w:rsidP="009A0437">
      <w:pPr>
        <w:ind w:left="426" w:hanging="426"/>
        <w:rPr>
          <w:rFonts w:ascii="Times New Roman" w:hAnsi="Times New Roman"/>
        </w:rPr>
      </w:pPr>
      <w:proofErr w:type="spellStart"/>
      <w:r w:rsidRPr="00B27CC4">
        <w:rPr>
          <w:rFonts w:ascii="Times New Roman" w:hAnsi="Times New Roman"/>
        </w:rPr>
        <w:t>Auther</w:t>
      </w:r>
      <w:proofErr w:type="spellEnd"/>
      <w:r w:rsidRPr="00B27CC4">
        <w:rPr>
          <w:rFonts w:ascii="Times New Roman" w:hAnsi="Times New Roman"/>
        </w:rPr>
        <w:t xml:space="preserve">, </w:t>
      </w:r>
      <w:proofErr w:type="spellStart"/>
      <w:r w:rsidRPr="00B27CC4">
        <w:rPr>
          <w:rFonts w:ascii="Times New Roman" w:hAnsi="Times New Roman"/>
        </w:rPr>
        <w:t>Elissa</w:t>
      </w:r>
      <w:proofErr w:type="spellEnd"/>
      <w:r w:rsidRPr="00B27CC4">
        <w:rPr>
          <w:rFonts w:ascii="Times New Roman" w:hAnsi="Times New Roman"/>
        </w:rPr>
        <w:t xml:space="preserve">. “The Feminist Politicization of the Art/Craft Divide.” In </w:t>
      </w:r>
      <w:r w:rsidRPr="00B27CC4">
        <w:rPr>
          <w:rFonts w:ascii="Times New Roman" w:hAnsi="Times New Roman"/>
          <w:i/>
        </w:rPr>
        <w:t>String Felt Thread: The Hierarchy of Art and Craft in American Art</w:t>
      </w:r>
      <w:r w:rsidRPr="00B27CC4">
        <w:rPr>
          <w:rFonts w:ascii="Times New Roman" w:hAnsi="Times New Roman"/>
        </w:rPr>
        <w:t>, 93-162. Minneapolis; London: University of Minnesota Press, 2010.</w:t>
      </w:r>
    </w:p>
    <w:p w:rsidR="009A0437" w:rsidRDefault="009A0437" w:rsidP="009A0437">
      <w:pPr>
        <w:rPr>
          <w:rFonts w:ascii="Times New Roman" w:hAnsi="Times New Roman"/>
        </w:rPr>
      </w:pPr>
    </w:p>
    <w:p w:rsidR="009A0437" w:rsidRPr="007926CC" w:rsidRDefault="009A0437" w:rsidP="009A0437">
      <w:pPr>
        <w:ind w:left="426" w:hanging="426"/>
        <w:rPr>
          <w:rFonts w:ascii="Times New Roman" w:hAnsi="Times New Roman"/>
        </w:rPr>
      </w:pPr>
      <w:r>
        <w:rPr>
          <w:rFonts w:ascii="Times New Roman" w:hAnsi="Times New Roman"/>
        </w:rPr>
        <w:t xml:space="preserve">Bouchard, </w:t>
      </w:r>
      <w:proofErr w:type="spellStart"/>
      <w:r>
        <w:rPr>
          <w:rFonts w:ascii="Times New Roman" w:hAnsi="Times New Roman"/>
        </w:rPr>
        <w:t>Gérard</w:t>
      </w:r>
      <w:proofErr w:type="spellEnd"/>
      <w:r>
        <w:rPr>
          <w:rFonts w:ascii="Times New Roman" w:hAnsi="Times New Roman"/>
        </w:rPr>
        <w:t xml:space="preserve">. </w:t>
      </w:r>
      <w:proofErr w:type="spellStart"/>
      <w:r>
        <w:rPr>
          <w:rFonts w:ascii="Times New Roman" w:hAnsi="Times New Roman"/>
          <w:i/>
        </w:rPr>
        <w:t>L’Interculturalisme</w:t>
      </w:r>
      <w:proofErr w:type="spellEnd"/>
      <w:r>
        <w:rPr>
          <w:rFonts w:ascii="Times New Roman" w:hAnsi="Times New Roman"/>
          <w:i/>
        </w:rPr>
        <w:t xml:space="preserve">: Un point de </w:t>
      </w:r>
      <w:proofErr w:type="spellStart"/>
      <w:r>
        <w:rPr>
          <w:rFonts w:ascii="Times New Roman" w:hAnsi="Times New Roman"/>
          <w:i/>
        </w:rPr>
        <w:t>vue</w:t>
      </w:r>
      <w:proofErr w:type="spellEnd"/>
      <w:r>
        <w:rPr>
          <w:rFonts w:ascii="Times New Roman" w:hAnsi="Times New Roman"/>
          <w:i/>
        </w:rPr>
        <w:t xml:space="preserve"> </w:t>
      </w:r>
      <w:proofErr w:type="spellStart"/>
      <w:r>
        <w:rPr>
          <w:rFonts w:ascii="Times New Roman" w:hAnsi="Times New Roman"/>
          <w:i/>
        </w:rPr>
        <w:t>québécois</w:t>
      </w:r>
      <w:proofErr w:type="spellEnd"/>
      <w:r>
        <w:rPr>
          <w:rFonts w:ascii="Times New Roman" w:hAnsi="Times New Roman"/>
        </w:rPr>
        <w:t xml:space="preserve">. Montréal: Les </w:t>
      </w:r>
      <w:proofErr w:type="spellStart"/>
      <w:r>
        <w:rPr>
          <w:rFonts w:ascii="Times New Roman" w:hAnsi="Times New Roman"/>
        </w:rPr>
        <w:t>Éditions</w:t>
      </w:r>
      <w:proofErr w:type="spellEnd"/>
      <w:r>
        <w:rPr>
          <w:rFonts w:ascii="Times New Roman" w:hAnsi="Times New Roman"/>
        </w:rPr>
        <w:t xml:space="preserve"> du </w:t>
      </w:r>
      <w:proofErr w:type="spellStart"/>
      <w:r>
        <w:rPr>
          <w:rFonts w:ascii="Times New Roman" w:hAnsi="Times New Roman"/>
        </w:rPr>
        <w:t>Boréal</w:t>
      </w:r>
      <w:proofErr w:type="spellEnd"/>
      <w:r>
        <w:rPr>
          <w:rFonts w:ascii="Times New Roman" w:hAnsi="Times New Roman"/>
        </w:rPr>
        <w:t>, 2014.</w:t>
      </w:r>
    </w:p>
    <w:p w:rsidR="009A0437" w:rsidRPr="005F0DAF" w:rsidRDefault="009A0437" w:rsidP="009A0437">
      <w:pPr>
        <w:rPr>
          <w:rFonts w:ascii="Times New Roman" w:hAnsi="Times New Roman"/>
        </w:rPr>
      </w:pPr>
    </w:p>
    <w:p w:rsidR="009A0437" w:rsidRPr="004D79ED" w:rsidRDefault="009A0437" w:rsidP="009A0437">
      <w:pPr>
        <w:ind w:left="426" w:hanging="426"/>
        <w:rPr>
          <w:rFonts w:ascii="Times New Roman" w:hAnsi="Times New Roman"/>
        </w:rPr>
      </w:pPr>
      <w:proofErr w:type="spellStart"/>
      <w:r w:rsidRPr="00B27CC4">
        <w:rPr>
          <w:rFonts w:ascii="Times New Roman" w:hAnsi="Times New Roman"/>
        </w:rPr>
        <w:t>Bratich</w:t>
      </w:r>
      <w:proofErr w:type="spellEnd"/>
      <w:r w:rsidRPr="00B27CC4">
        <w:rPr>
          <w:rFonts w:ascii="Times New Roman" w:hAnsi="Times New Roman"/>
        </w:rPr>
        <w:t xml:space="preserve">, Jack Z., and Heidi M. Brush. “Fabricating Activism: Craft-Work, Popular Culture, Gender.” </w:t>
      </w:r>
      <w:r w:rsidRPr="00B27CC4">
        <w:rPr>
          <w:rFonts w:ascii="Times New Roman" w:hAnsi="Times New Roman"/>
          <w:i/>
        </w:rPr>
        <w:t>Utopian Studies</w:t>
      </w:r>
      <w:r w:rsidRPr="00B27CC4">
        <w:rPr>
          <w:rFonts w:ascii="Times New Roman" w:hAnsi="Times New Roman"/>
        </w:rPr>
        <w:t xml:space="preserve"> 22, no. 2 (2010)</w:t>
      </w:r>
      <w:proofErr w:type="gramStart"/>
      <w:r w:rsidRPr="00B27CC4">
        <w:rPr>
          <w:rFonts w:ascii="Times New Roman" w:hAnsi="Times New Roman"/>
        </w:rPr>
        <w:t>:233</w:t>
      </w:r>
      <w:proofErr w:type="gramEnd"/>
      <w:r w:rsidRPr="00B27CC4">
        <w:rPr>
          <w:rFonts w:ascii="Times New Roman" w:hAnsi="Times New Roman"/>
        </w:rPr>
        <w:t>-260. URL: http://www.jstor.org/stable/10.5325/utopianstudies.22.2.0233.</w:t>
      </w:r>
    </w:p>
    <w:p w:rsidR="009A0437" w:rsidRDefault="009A0437" w:rsidP="009A0437">
      <w:pPr>
        <w:rPr>
          <w:rFonts w:ascii="Times New Roman" w:hAnsi="Times New Roman"/>
        </w:rPr>
      </w:pPr>
    </w:p>
    <w:p w:rsidR="009A0437" w:rsidRPr="00B27CC4" w:rsidRDefault="009A0437" w:rsidP="009A0437">
      <w:pPr>
        <w:rPr>
          <w:rFonts w:ascii="Times New Roman" w:hAnsi="Times New Roman"/>
        </w:rPr>
      </w:pPr>
      <w:proofErr w:type="gramStart"/>
      <w:r>
        <w:rPr>
          <w:rFonts w:ascii="Times New Roman" w:hAnsi="Times New Roman"/>
        </w:rPr>
        <w:t>hooks</w:t>
      </w:r>
      <w:proofErr w:type="gramEnd"/>
      <w:r>
        <w:rPr>
          <w:rFonts w:ascii="Times New Roman" w:hAnsi="Times New Roman"/>
        </w:rPr>
        <w:t xml:space="preserve">, bell. </w:t>
      </w:r>
      <w:r>
        <w:rPr>
          <w:rFonts w:ascii="Times New Roman" w:hAnsi="Times New Roman"/>
          <w:i/>
        </w:rPr>
        <w:t>Belonging: A Culture of Place</w:t>
      </w:r>
      <w:r>
        <w:rPr>
          <w:rFonts w:ascii="Times New Roman" w:hAnsi="Times New Roman"/>
        </w:rPr>
        <w:t xml:space="preserve">. New York: </w:t>
      </w:r>
      <w:proofErr w:type="spellStart"/>
      <w:r>
        <w:rPr>
          <w:rFonts w:ascii="Times New Roman" w:hAnsi="Times New Roman"/>
        </w:rPr>
        <w:t>Routledge</w:t>
      </w:r>
      <w:proofErr w:type="spellEnd"/>
      <w:r>
        <w:rPr>
          <w:rFonts w:ascii="Times New Roman" w:hAnsi="Times New Roman"/>
        </w:rPr>
        <w:t>, 2009.</w:t>
      </w:r>
    </w:p>
    <w:p w:rsidR="009A0437" w:rsidRDefault="009A0437" w:rsidP="009A0437">
      <w:pPr>
        <w:rPr>
          <w:rFonts w:ascii="Times New Roman" w:hAnsi="Times New Roman"/>
        </w:rPr>
      </w:pPr>
    </w:p>
    <w:p w:rsidR="009A0437" w:rsidRPr="002A1D76" w:rsidRDefault="009A0437" w:rsidP="009A0437">
      <w:pPr>
        <w:ind w:left="567" w:hanging="567"/>
        <w:rPr>
          <w:rFonts w:ascii="Times New Roman" w:hAnsi="Times New Roman"/>
        </w:rPr>
      </w:pPr>
      <w:proofErr w:type="spellStart"/>
      <w:r>
        <w:rPr>
          <w:rFonts w:ascii="Times New Roman" w:hAnsi="Times New Roman"/>
        </w:rPr>
        <w:t>Lorde</w:t>
      </w:r>
      <w:proofErr w:type="spellEnd"/>
      <w:r>
        <w:rPr>
          <w:rFonts w:ascii="Times New Roman" w:hAnsi="Times New Roman"/>
        </w:rPr>
        <w:t xml:space="preserve">, </w:t>
      </w:r>
      <w:proofErr w:type="spellStart"/>
      <w:r>
        <w:rPr>
          <w:rFonts w:ascii="Times New Roman" w:hAnsi="Times New Roman"/>
        </w:rPr>
        <w:t>Audre</w:t>
      </w:r>
      <w:proofErr w:type="spellEnd"/>
      <w:r>
        <w:rPr>
          <w:rFonts w:ascii="Times New Roman" w:hAnsi="Times New Roman"/>
        </w:rPr>
        <w:t xml:space="preserve">. “Age, Race, Class, and Sex: Women Redefining Difference.” </w:t>
      </w:r>
      <w:proofErr w:type="gramStart"/>
      <w:r>
        <w:rPr>
          <w:rFonts w:ascii="Times New Roman" w:hAnsi="Times New Roman"/>
        </w:rPr>
        <w:t xml:space="preserve">In </w:t>
      </w:r>
      <w:r>
        <w:rPr>
          <w:rFonts w:ascii="Times New Roman" w:hAnsi="Times New Roman"/>
          <w:i/>
        </w:rPr>
        <w:t xml:space="preserve">Essays &amp; Speeches by </w:t>
      </w:r>
      <w:proofErr w:type="spellStart"/>
      <w:r>
        <w:rPr>
          <w:rFonts w:ascii="Times New Roman" w:hAnsi="Times New Roman"/>
          <w:i/>
        </w:rPr>
        <w:t>Audre</w:t>
      </w:r>
      <w:proofErr w:type="spellEnd"/>
      <w:r>
        <w:rPr>
          <w:rFonts w:ascii="Times New Roman" w:hAnsi="Times New Roman"/>
          <w:i/>
        </w:rPr>
        <w:t xml:space="preserve"> </w:t>
      </w:r>
      <w:proofErr w:type="spellStart"/>
      <w:r>
        <w:rPr>
          <w:rFonts w:ascii="Times New Roman" w:hAnsi="Times New Roman"/>
          <w:i/>
        </w:rPr>
        <w:t>Lorde</w:t>
      </w:r>
      <w:proofErr w:type="spellEnd"/>
      <w:r>
        <w:rPr>
          <w:rFonts w:ascii="Times New Roman" w:hAnsi="Times New Roman"/>
        </w:rPr>
        <w:t>, 114-123.</w:t>
      </w:r>
      <w:proofErr w:type="gramEnd"/>
      <w:r>
        <w:rPr>
          <w:rFonts w:ascii="Times New Roman" w:hAnsi="Times New Roman"/>
        </w:rPr>
        <w:t xml:space="preserve"> Berkeley: Crossing Press, 2007.</w:t>
      </w:r>
    </w:p>
    <w:p w:rsidR="009A0437" w:rsidRDefault="009A0437" w:rsidP="009A0437">
      <w:pPr>
        <w:rPr>
          <w:rFonts w:ascii="Times New Roman" w:hAnsi="Times New Roman"/>
        </w:rPr>
      </w:pPr>
    </w:p>
    <w:p w:rsidR="009A0437" w:rsidRDefault="009A0437" w:rsidP="009A0437">
      <w:pPr>
        <w:ind w:left="426" w:hanging="426"/>
        <w:rPr>
          <w:rFonts w:ascii="Times New Roman" w:hAnsi="Times New Roman"/>
        </w:rPr>
      </w:pPr>
      <w:r>
        <w:rPr>
          <w:rFonts w:ascii="Times New Roman" w:hAnsi="Times New Roman"/>
        </w:rPr>
        <w:t>Robertson, Jean. "Feminism and Fiber: A History of Art C</w:t>
      </w:r>
      <w:r w:rsidRPr="00B27CC4">
        <w:rPr>
          <w:rFonts w:ascii="Times New Roman" w:hAnsi="Times New Roman"/>
        </w:rPr>
        <w:t>riticism." </w:t>
      </w:r>
      <w:r w:rsidRPr="00B27CC4">
        <w:rPr>
          <w:rFonts w:ascii="Times New Roman" w:hAnsi="Times New Roman"/>
          <w:i/>
        </w:rPr>
        <w:t>Surface Design Journal</w:t>
      </w:r>
      <w:r w:rsidRPr="00B27CC4">
        <w:rPr>
          <w:rFonts w:ascii="Times New Roman" w:hAnsi="Times New Roman"/>
        </w:rPr>
        <w:t> 26, no. 1 (Fall 2001): 39-46. </w:t>
      </w:r>
      <w:r w:rsidRPr="00B27CC4">
        <w:rPr>
          <w:rFonts w:ascii="Times New Roman" w:hAnsi="Times New Roman"/>
          <w:i/>
        </w:rPr>
        <w:t>Art Full Text (H.W. Wilson)</w:t>
      </w:r>
      <w:r w:rsidRPr="00B27CC4">
        <w:rPr>
          <w:rFonts w:ascii="Times New Roman" w:hAnsi="Times New Roman"/>
        </w:rPr>
        <w:t xml:space="preserve">, </w:t>
      </w:r>
      <w:proofErr w:type="spellStart"/>
      <w:r w:rsidRPr="00B27CC4">
        <w:rPr>
          <w:rFonts w:ascii="Times New Roman" w:hAnsi="Times New Roman"/>
        </w:rPr>
        <w:t>EBSCO</w:t>
      </w:r>
      <w:r w:rsidRPr="00B27CC4">
        <w:rPr>
          <w:rFonts w:ascii="Times New Roman" w:hAnsi="Times New Roman"/>
          <w:i/>
        </w:rPr>
        <w:t>host</w:t>
      </w:r>
      <w:proofErr w:type="spellEnd"/>
      <w:r w:rsidRPr="00B27CC4">
        <w:rPr>
          <w:rFonts w:ascii="Times New Roman" w:hAnsi="Times New Roman"/>
        </w:rPr>
        <w:t> (accessed October 23, 2016). URL: http://0-search.ebscohost.com.mercury.concordia.ca/login.aspx</w:t>
      </w:r>
      <w:proofErr w:type="gramStart"/>
      <w:r w:rsidRPr="00B27CC4">
        <w:rPr>
          <w:rFonts w:ascii="Times New Roman" w:hAnsi="Times New Roman"/>
        </w:rPr>
        <w:t>?direct</w:t>
      </w:r>
      <w:proofErr w:type="gramEnd"/>
      <w:r w:rsidRPr="00B27CC4">
        <w:rPr>
          <w:rFonts w:ascii="Times New Roman" w:hAnsi="Times New Roman"/>
        </w:rPr>
        <w:t>=true&amp;db=aft&amp;AN=504978822&amp;site=eds-live.</w:t>
      </w:r>
    </w:p>
    <w:p w:rsidR="009A0437" w:rsidRDefault="009A0437" w:rsidP="009A0437">
      <w:pPr>
        <w:ind w:left="426" w:hanging="426"/>
        <w:rPr>
          <w:rFonts w:ascii="Times New Roman" w:hAnsi="Times New Roman"/>
        </w:rPr>
      </w:pPr>
    </w:p>
    <w:p w:rsidR="009A0437" w:rsidRPr="009A0437" w:rsidRDefault="009A0437" w:rsidP="009A0437">
      <w:pPr>
        <w:ind w:left="426" w:hanging="426"/>
        <w:rPr>
          <w:rFonts w:ascii="Times New Roman" w:hAnsi="Times New Roman"/>
        </w:rPr>
      </w:pPr>
      <w:r>
        <w:rPr>
          <w:rFonts w:ascii="Times New Roman" w:hAnsi="Times New Roman"/>
        </w:rPr>
        <w:t xml:space="preserve">Thompson, </w:t>
      </w:r>
      <w:proofErr w:type="spellStart"/>
      <w:r>
        <w:rPr>
          <w:rFonts w:ascii="Times New Roman" w:hAnsi="Times New Roman"/>
        </w:rPr>
        <w:t>Nato</w:t>
      </w:r>
      <w:proofErr w:type="spellEnd"/>
      <w:r>
        <w:rPr>
          <w:rFonts w:ascii="Times New Roman" w:hAnsi="Times New Roman"/>
        </w:rPr>
        <w:t xml:space="preserve">. “Living as Form.” In </w:t>
      </w:r>
      <w:r>
        <w:rPr>
          <w:rFonts w:ascii="Times New Roman" w:hAnsi="Times New Roman"/>
          <w:i/>
        </w:rPr>
        <w:t>Living as Form: Socially Engaged Art From 1991-2011</w:t>
      </w:r>
      <w:r>
        <w:rPr>
          <w:rFonts w:ascii="Times New Roman" w:hAnsi="Times New Roman"/>
        </w:rPr>
        <w:t xml:space="preserve">, edited by </w:t>
      </w:r>
      <w:proofErr w:type="spellStart"/>
      <w:r>
        <w:rPr>
          <w:rFonts w:ascii="Times New Roman" w:hAnsi="Times New Roman"/>
        </w:rPr>
        <w:t>Nato</w:t>
      </w:r>
      <w:proofErr w:type="spellEnd"/>
      <w:r>
        <w:rPr>
          <w:rFonts w:ascii="Times New Roman" w:hAnsi="Times New Roman"/>
        </w:rPr>
        <w:t xml:space="preserve"> Thompson, 16-33. New York: Creative Time; Cambridge: MIT Press, 2012.</w:t>
      </w:r>
    </w:p>
    <w:p w:rsidR="00F51F32" w:rsidRDefault="00F51F32" w:rsidP="009A0437">
      <w:pPr>
        <w:rPr>
          <w:rFonts w:ascii="Times New Roman" w:hAnsi="Times New Roman"/>
        </w:rPr>
      </w:pPr>
    </w:p>
    <w:p w:rsidR="009A0437" w:rsidRDefault="009A0437" w:rsidP="009A0437">
      <w:pPr>
        <w:rPr>
          <w:rFonts w:ascii="Times New Roman" w:hAnsi="Times New Roman"/>
        </w:rPr>
      </w:pPr>
    </w:p>
    <w:p w:rsidR="009A0437" w:rsidRDefault="009A0437" w:rsidP="009A0437">
      <w:pPr>
        <w:jc w:val="center"/>
        <w:rPr>
          <w:rFonts w:ascii="Times New Roman" w:hAnsi="Times New Roman"/>
        </w:rPr>
      </w:pPr>
      <w:r>
        <w:rPr>
          <w:rFonts w:ascii="Times New Roman" w:hAnsi="Times New Roman"/>
        </w:rPr>
        <w:t>Primary Sources</w:t>
      </w:r>
    </w:p>
    <w:p w:rsidR="009A0437" w:rsidRDefault="009A0437" w:rsidP="009A0437">
      <w:pPr>
        <w:jc w:val="center"/>
        <w:rPr>
          <w:rFonts w:ascii="Times New Roman" w:hAnsi="Times New Roman"/>
        </w:rPr>
      </w:pPr>
    </w:p>
    <w:p w:rsidR="009A0437" w:rsidRDefault="009A0437" w:rsidP="009A0437">
      <w:pPr>
        <w:ind w:left="426" w:hanging="426"/>
        <w:rPr>
          <w:rFonts w:ascii="Times New Roman" w:hAnsi="Times New Roman"/>
        </w:rPr>
      </w:pPr>
      <w:r>
        <w:rPr>
          <w:rFonts w:ascii="Times New Roman" w:hAnsi="Times New Roman"/>
        </w:rPr>
        <w:t xml:space="preserve">Jain, </w:t>
      </w:r>
      <w:proofErr w:type="spellStart"/>
      <w:r>
        <w:rPr>
          <w:rFonts w:ascii="Times New Roman" w:hAnsi="Times New Roman"/>
        </w:rPr>
        <w:t>Priya</w:t>
      </w:r>
      <w:proofErr w:type="spellEnd"/>
      <w:r>
        <w:rPr>
          <w:rFonts w:ascii="Times New Roman" w:hAnsi="Times New Roman"/>
        </w:rPr>
        <w:t xml:space="preserve"> Zoe. Email Google Docs version of Curriculum Vitae, October 17, 2016.</w:t>
      </w:r>
    </w:p>
    <w:p w:rsidR="009A0437" w:rsidRDefault="009A0437" w:rsidP="009A0437">
      <w:pPr>
        <w:ind w:left="426" w:hanging="426"/>
        <w:rPr>
          <w:rFonts w:ascii="Times New Roman" w:hAnsi="Times New Roman"/>
        </w:rPr>
      </w:pPr>
    </w:p>
    <w:p w:rsidR="009A0437" w:rsidRDefault="009A0437" w:rsidP="009A0437">
      <w:pPr>
        <w:ind w:left="426" w:hanging="426"/>
        <w:rPr>
          <w:rFonts w:ascii="Times New Roman" w:hAnsi="Times New Roman"/>
        </w:rPr>
      </w:pPr>
      <w:r>
        <w:rPr>
          <w:rFonts w:ascii="Times New Roman" w:hAnsi="Times New Roman"/>
        </w:rPr>
        <w:t>Place to B Canada. “Place to B – World Social Forum.” Accessed October 22, 2016. URL: http://www.placetob.org/evenement/place-to-b-world-social-forum/.</w:t>
      </w:r>
    </w:p>
    <w:p w:rsidR="00F51F32" w:rsidRDefault="00F51F32" w:rsidP="009A0437">
      <w:pPr>
        <w:ind w:left="426" w:hanging="426"/>
        <w:rPr>
          <w:rFonts w:ascii="Times New Roman" w:hAnsi="Times New Roman"/>
        </w:rPr>
      </w:pPr>
    </w:p>
    <w:p w:rsidR="00F51F32" w:rsidRDefault="00F51F32" w:rsidP="009A0437">
      <w:pPr>
        <w:ind w:left="426" w:hanging="426"/>
        <w:rPr>
          <w:rFonts w:ascii="Times New Roman" w:hAnsi="Times New Roman"/>
        </w:rPr>
      </w:pPr>
      <w:proofErr w:type="spellStart"/>
      <w:r>
        <w:rPr>
          <w:rFonts w:ascii="Times New Roman" w:hAnsi="Times New Roman"/>
        </w:rPr>
        <w:t>Priya</w:t>
      </w:r>
      <w:proofErr w:type="spellEnd"/>
      <w:r>
        <w:rPr>
          <w:rFonts w:ascii="Times New Roman" w:hAnsi="Times New Roman"/>
        </w:rPr>
        <w:t xml:space="preserve"> Zoe Jain. Accessed November 18, 2016. </w:t>
      </w:r>
      <w:r w:rsidRPr="00F51F32">
        <w:rPr>
          <w:rFonts w:ascii="Times New Roman" w:hAnsi="Times New Roman"/>
        </w:rPr>
        <w:t>http://www.priyazoejain.com/</w:t>
      </w:r>
      <w:r>
        <w:rPr>
          <w:rFonts w:ascii="Times New Roman" w:hAnsi="Times New Roman"/>
        </w:rPr>
        <w:t>.</w:t>
      </w:r>
    </w:p>
    <w:p w:rsidR="009A0437" w:rsidRDefault="009A0437" w:rsidP="009A0437">
      <w:pPr>
        <w:ind w:left="426" w:hanging="426"/>
        <w:rPr>
          <w:rFonts w:ascii="Times New Roman" w:hAnsi="Times New Roman"/>
        </w:rPr>
      </w:pPr>
    </w:p>
    <w:p w:rsidR="009A0437" w:rsidRDefault="009A0437" w:rsidP="009A0437">
      <w:pPr>
        <w:ind w:left="426" w:hanging="426"/>
        <w:rPr>
          <w:rFonts w:ascii="Times New Roman" w:hAnsi="Times New Roman"/>
        </w:rPr>
      </w:pPr>
      <w:proofErr w:type="gramStart"/>
      <w:r>
        <w:rPr>
          <w:rFonts w:ascii="Times New Roman" w:hAnsi="Times New Roman"/>
        </w:rPr>
        <w:t>Sustainability Action Fund.</w:t>
      </w:r>
      <w:proofErr w:type="gramEnd"/>
      <w:r>
        <w:rPr>
          <w:rFonts w:ascii="Times New Roman" w:hAnsi="Times New Roman"/>
        </w:rPr>
        <w:t xml:space="preserve"> “Sustainability Yearbook 2015-2016.” Accessed October 22, 2016. URL: </w:t>
      </w:r>
      <w:r w:rsidRPr="007A425A">
        <w:rPr>
          <w:rFonts w:ascii="Times New Roman" w:hAnsi="Times New Roman"/>
        </w:rPr>
        <w:t>http://www.safconcordia.ca/sustainability-yearbook-2015-2016/</w:t>
      </w:r>
      <w:r>
        <w:rPr>
          <w:rFonts w:ascii="Times New Roman" w:hAnsi="Times New Roman"/>
        </w:rPr>
        <w:t>.</w:t>
      </w:r>
    </w:p>
    <w:p w:rsidR="009A0437" w:rsidRDefault="009A0437" w:rsidP="009A0437">
      <w:pPr>
        <w:ind w:left="426" w:hanging="426"/>
        <w:rPr>
          <w:rFonts w:ascii="Times New Roman" w:hAnsi="Times New Roman"/>
        </w:rPr>
      </w:pPr>
    </w:p>
    <w:p w:rsidR="009A0437" w:rsidRDefault="009A0437" w:rsidP="009A0437">
      <w:pPr>
        <w:ind w:left="426" w:hanging="426"/>
        <w:rPr>
          <w:rFonts w:ascii="Times New Roman" w:hAnsi="Times New Roman"/>
        </w:rPr>
      </w:pPr>
      <w:proofErr w:type="gramStart"/>
      <w:r>
        <w:rPr>
          <w:rFonts w:ascii="Times New Roman" w:hAnsi="Times New Roman"/>
        </w:rPr>
        <w:t>World Social Forum.</w:t>
      </w:r>
      <w:proofErr w:type="gramEnd"/>
      <w:r>
        <w:rPr>
          <w:rFonts w:ascii="Times New Roman" w:hAnsi="Times New Roman"/>
        </w:rPr>
        <w:t xml:space="preserve"> “Programming.” Accessed October 22, 2016. URL: </w:t>
      </w:r>
      <w:r w:rsidRPr="00EC2B83">
        <w:rPr>
          <w:rFonts w:ascii="Times New Roman" w:hAnsi="Times New Roman"/>
        </w:rPr>
        <w:t>http://www.placetob.org/evenement/place-to-b-world-social-forum/</w:t>
      </w:r>
      <w:r>
        <w:rPr>
          <w:rFonts w:ascii="Times New Roman" w:hAnsi="Times New Roman"/>
        </w:rPr>
        <w:t>.</w:t>
      </w:r>
    </w:p>
    <w:p w:rsidR="005D3610" w:rsidRDefault="005D3610" w:rsidP="00015EF4">
      <w:pPr>
        <w:spacing w:line="480" w:lineRule="auto"/>
        <w:rPr>
          <w:rFonts w:ascii="Times New Roman" w:hAnsi="Times New Roman"/>
        </w:rPr>
      </w:pPr>
      <w:r>
        <w:rPr>
          <w:rFonts w:ascii="Times New Roman" w:hAnsi="Times New Roman"/>
        </w:rPr>
        <w:br w:type="page"/>
      </w:r>
      <w:r>
        <w:rPr>
          <w:rFonts w:ascii="Times New Roman" w:hAnsi="Times New Roman"/>
          <w:noProof/>
        </w:rPr>
        <w:drawing>
          <wp:inline distT="0" distB="0" distL="0" distR="0">
            <wp:extent cx="4318000" cy="6517736"/>
            <wp:effectExtent l="25400" t="0" r="0" b="0"/>
            <wp:docPr id="1" name="Picture 0" descr="pockets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ketsSAT.jpg"/>
                    <pic:cNvPicPr/>
                  </pic:nvPicPr>
                  <pic:blipFill>
                    <a:blip r:embed="rId5"/>
                    <a:stretch>
                      <a:fillRect/>
                    </a:stretch>
                  </pic:blipFill>
                  <pic:spPr>
                    <a:xfrm>
                      <a:off x="0" y="0"/>
                      <a:ext cx="4318000" cy="6517736"/>
                    </a:xfrm>
                    <a:prstGeom prst="rect">
                      <a:avLst/>
                    </a:prstGeom>
                  </pic:spPr>
                </pic:pic>
              </a:graphicData>
            </a:graphic>
          </wp:inline>
        </w:drawing>
      </w:r>
    </w:p>
    <w:p w:rsidR="00B55D99" w:rsidRPr="00B55D99" w:rsidRDefault="00B55D99" w:rsidP="00B55D99">
      <w:pPr>
        <w:ind w:left="426" w:hanging="426"/>
        <w:rPr>
          <w:rFonts w:ascii="Times New Roman" w:hAnsi="Times New Roman"/>
          <w:szCs w:val="28"/>
        </w:rPr>
      </w:pPr>
      <w:r>
        <w:rPr>
          <w:rFonts w:ascii="Times New Roman" w:hAnsi="Times New Roman"/>
        </w:rPr>
        <w:t xml:space="preserve">Figure 1. </w:t>
      </w:r>
      <w:proofErr w:type="spellStart"/>
      <w:r>
        <w:rPr>
          <w:rFonts w:ascii="Times New Roman" w:hAnsi="Times New Roman"/>
        </w:rPr>
        <w:t>Priya</w:t>
      </w:r>
      <w:proofErr w:type="spellEnd"/>
      <w:r>
        <w:rPr>
          <w:rFonts w:ascii="Times New Roman" w:hAnsi="Times New Roman"/>
        </w:rPr>
        <w:t xml:space="preserve"> Zoe Jain, </w:t>
      </w:r>
      <w:r>
        <w:rPr>
          <w:rFonts w:ascii="Times New Roman" w:hAnsi="Times New Roman"/>
          <w:i/>
        </w:rPr>
        <w:t>Pockets</w:t>
      </w:r>
      <w:r>
        <w:rPr>
          <w:rFonts w:ascii="Times New Roman" w:hAnsi="Times New Roman"/>
        </w:rPr>
        <w:t xml:space="preserve">, 2016. </w:t>
      </w:r>
      <w:r w:rsidRPr="00B55D99">
        <w:rPr>
          <w:rFonts w:ascii="Times New Roman" w:hAnsi="Times New Roman" w:cs="Arial"/>
          <w:szCs w:val="18"/>
        </w:rPr>
        <w:t>Found materials/objects, fabric/textile, and foliage</w:t>
      </w:r>
      <w:r>
        <w:rPr>
          <w:rFonts w:ascii="Times New Roman" w:hAnsi="Times New Roman" w:cs="Arial"/>
          <w:szCs w:val="18"/>
        </w:rPr>
        <w:t xml:space="preserve">. </w:t>
      </w:r>
      <w:proofErr w:type="gramStart"/>
      <w:r w:rsidRPr="00B55D99">
        <w:rPr>
          <w:rFonts w:ascii="Times New Roman" w:hAnsi="Times New Roman"/>
          <w:szCs w:val="28"/>
        </w:rPr>
        <w:t xml:space="preserve">Interactive installation at </w:t>
      </w:r>
      <w:proofErr w:type="spellStart"/>
      <w:r w:rsidRPr="00B55D99">
        <w:rPr>
          <w:rFonts w:ascii="Times New Roman" w:hAnsi="Times New Roman"/>
          <w:szCs w:val="28"/>
        </w:rPr>
        <w:t>Société</w:t>
      </w:r>
      <w:proofErr w:type="spellEnd"/>
      <w:r w:rsidRPr="00B55D99">
        <w:rPr>
          <w:rFonts w:ascii="Times New Roman" w:hAnsi="Times New Roman"/>
          <w:szCs w:val="28"/>
        </w:rPr>
        <w:t xml:space="preserve"> des Arts </w:t>
      </w:r>
      <w:proofErr w:type="spellStart"/>
      <w:r w:rsidRPr="00B55D99">
        <w:rPr>
          <w:rFonts w:ascii="Times New Roman" w:hAnsi="Times New Roman"/>
          <w:szCs w:val="28"/>
        </w:rPr>
        <w:t>Technologiques</w:t>
      </w:r>
      <w:proofErr w:type="spellEnd"/>
      <w:r w:rsidRPr="00B55D99">
        <w:rPr>
          <w:rFonts w:ascii="Times New Roman" w:hAnsi="Times New Roman"/>
          <w:szCs w:val="28"/>
        </w:rPr>
        <w:t>, Montréal</w:t>
      </w:r>
      <w:r>
        <w:rPr>
          <w:rFonts w:ascii="Times New Roman" w:hAnsi="Times New Roman"/>
          <w:szCs w:val="28"/>
        </w:rPr>
        <w:t xml:space="preserve">, </w:t>
      </w:r>
      <w:r w:rsidRPr="00B55D99">
        <w:rPr>
          <w:rFonts w:ascii="Times New Roman" w:hAnsi="Times New Roman"/>
          <w:szCs w:val="28"/>
        </w:rPr>
        <w:t>World Social Forum, August 9-14, 2016</w:t>
      </w:r>
      <w:r>
        <w:rPr>
          <w:rFonts w:ascii="Times New Roman" w:hAnsi="Times New Roman"/>
          <w:szCs w:val="28"/>
        </w:rPr>
        <w:t>.</w:t>
      </w:r>
      <w:proofErr w:type="gramEnd"/>
      <w:r>
        <w:rPr>
          <w:rFonts w:ascii="Times New Roman" w:hAnsi="Times New Roman"/>
          <w:szCs w:val="28"/>
        </w:rPr>
        <w:t xml:space="preserve"> </w:t>
      </w:r>
      <w:proofErr w:type="gramStart"/>
      <w:r>
        <w:rPr>
          <w:rFonts w:ascii="Times New Roman" w:hAnsi="Times New Roman"/>
          <w:szCs w:val="28"/>
        </w:rPr>
        <w:t>Photo courtesy of the artist.</w:t>
      </w:r>
      <w:proofErr w:type="gramEnd"/>
    </w:p>
    <w:p w:rsidR="00B55D99" w:rsidRDefault="005D3610" w:rsidP="00B55D99">
      <w:pPr>
        <w:spacing w:line="480" w:lineRule="auto"/>
        <w:rPr>
          <w:rFonts w:ascii="Times New Roman" w:hAnsi="Times New Roman"/>
        </w:rPr>
      </w:pPr>
      <w:r>
        <w:rPr>
          <w:rFonts w:ascii="Times New Roman" w:hAnsi="Times New Roman"/>
        </w:rPr>
        <w:br w:type="page"/>
      </w:r>
      <w:r>
        <w:rPr>
          <w:rFonts w:ascii="Times New Roman" w:hAnsi="Times New Roman"/>
          <w:noProof/>
        </w:rPr>
        <w:drawing>
          <wp:inline distT="0" distB="0" distL="0" distR="0">
            <wp:extent cx="4800985" cy="6400800"/>
            <wp:effectExtent l="25400" t="0" r="0" b="0"/>
            <wp:docPr id="2" name="Picture 1" descr="IMG_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18.jpg"/>
                    <pic:cNvPicPr/>
                  </pic:nvPicPr>
                  <pic:blipFill>
                    <a:blip r:embed="rId6"/>
                    <a:stretch>
                      <a:fillRect/>
                    </a:stretch>
                  </pic:blipFill>
                  <pic:spPr>
                    <a:xfrm>
                      <a:off x="0" y="0"/>
                      <a:ext cx="4800985" cy="6400800"/>
                    </a:xfrm>
                    <a:prstGeom prst="rect">
                      <a:avLst/>
                    </a:prstGeom>
                  </pic:spPr>
                </pic:pic>
              </a:graphicData>
            </a:graphic>
          </wp:inline>
        </w:drawing>
      </w:r>
    </w:p>
    <w:p w:rsidR="00B55D99" w:rsidRPr="00B55D99" w:rsidRDefault="00B55D99" w:rsidP="00B55D99">
      <w:pPr>
        <w:ind w:left="426" w:hanging="426"/>
        <w:rPr>
          <w:rFonts w:ascii="Times New Roman" w:hAnsi="Times New Roman"/>
          <w:szCs w:val="28"/>
        </w:rPr>
      </w:pPr>
      <w:r>
        <w:rPr>
          <w:rFonts w:ascii="Times New Roman" w:hAnsi="Times New Roman"/>
        </w:rPr>
        <w:t xml:space="preserve">Figure 2. </w:t>
      </w:r>
      <w:proofErr w:type="spellStart"/>
      <w:r>
        <w:rPr>
          <w:rFonts w:ascii="Times New Roman" w:hAnsi="Times New Roman"/>
        </w:rPr>
        <w:t>Priya</w:t>
      </w:r>
      <w:proofErr w:type="spellEnd"/>
      <w:r>
        <w:rPr>
          <w:rFonts w:ascii="Times New Roman" w:hAnsi="Times New Roman"/>
        </w:rPr>
        <w:t xml:space="preserve"> Zoe Jain, </w:t>
      </w:r>
      <w:r>
        <w:rPr>
          <w:rFonts w:ascii="Times New Roman" w:hAnsi="Times New Roman"/>
          <w:i/>
        </w:rPr>
        <w:t>Pockets</w:t>
      </w:r>
      <w:r>
        <w:rPr>
          <w:rFonts w:ascii="Times New Roman" w:hAnsi="Times New Roman"/>
        </w:rPr>
        <w:t xml:space="preserve"> (detail), 2016. </w:t>
      </w:r>
      <w:r w:rsidRPr="00B55D99">
        <w:rPr>
          <w:rFonts w:ascii="Times New Roman" w:hAnsi="Times New Roman" w:cs="Arial"/>
          <w:szCs w:val="18"/>
        </w:rPr>
        <w:t>Found materials/objects, fabric/textile, and foliage</w:t>
      </w:r>
      <w:r>
        <w:rPr>
          <w:rFonts w:ascii="Times New Roman" w:hAnsi="Times New Roman" w:cs="Arial"/>
          <w:szCs w:val="18"/>
        </w:rPr>
        <w:t xml:space="preserve">. </w:t>
      </w:r>
      <w:proofErr w:type="gramStart"/>
      <w:r w:rsidRPr="00B55D99">
        <w:rPr>
          <w:rFonts w:ascii="Times New Roman" w:hAnsi="Times New Roman"/>
          <w:szCs w:val="28"/>
        </w:rPr>
        <w:t xml:space="preserve">Interactive installation at </w:t>
      </w:r>
      <w:proofErr w:type="spellStart"/>
      <w:r w:rsidRPr="00B55D99">
        <w:rPr>
          <w:rFonts w:ascii="Times New Roman" w:hAnsi="Times New Roman"/>
          <w:szCs w:val="28"/>
        </w:rPr>
        <w:t>Société</w:t>
      </w:r>
      <w:proofErr w:type="spellEnd"/>
      <w:r w:rsidRPr="00B55D99">
        <w:rPr>
          <w:rFonts w:ascii="Times New Roman" w:hAnsi="Times New Roman"/>
          <w:szCs w:val="28"/>
        </w:rPr>
        <w:t xml:space="preserve"> des Arts </w:t>
      </w:r>
      <w:proofErr w:type="spellStart"/>
      <w:r w:rsidRPr="00B55D99">
        <w:rPr>
          <w:rFonts w:ascii="Times New Roman" w:hAnsi="Times New Roman"/>
          <w:szCs w:val="28"/>
        </w:rPr>
        <w:t>Technologiques</w:t>
      </w:r>
      <w:proofErr w:type="spellEnd"/>
      <w:r w:rsidRPr="00B55D99">
        <w:rPr>
          <w:rFonts w:ascii="Times New Roman" w:hAnsi="Times New Roman"/>
          <w:szCs w:val="28"/>
        </w:rPr>
        <w:t>, Montréal</w:t>
      </w:r>
      <w:r>
        <w:rPr>
          <w:rFonts w:ascii="Times New Roman" w:hAnsi="Times New Roman"/>
          <w:szCs w:val="28"/>
        </w:rPr>
        <w:t xml:space="preserve">, </w:t>
      </w:r>
      <w:r w:rsidRPr="00B55D99">
        <w:rPr>
          <w:rFonts w:ascii="Times New Roman" w:hAnsi="Times New Roman"/>
          <w:szCs w:val="28"/>
        </w:rPr>
        <w:t>World Social Forum, August 9-14, 2016</w:t>
      </w:r>
      <w:r>
        <w:rPr>
          <w:rFonts w:ascii="Times New Roman" w:hAnsi="Times New Roman"/>
          <w:szCs w:val="28"/>
        </w:rPr>
        <w:t>.</w:t>
      </w:r>
      <w:proofErr w:type="gramEnd"/>
      <w:r>
        <w:rPr>
          <w:rFonts w:ascii="Times New Roman" w:hAnsi="Times New Roman"/>
          <w:szCs w:val="28"/>
        </w:rPr>
        <w:t xml:space="preserve"> </w:t>
      </w:r>
      <w:proofErr w:type="gramStart"/>
      <w:r>
        <w:rPr>
          <w:rFonts w:ascii="Times New Roman" w:hAnsi="Times New Roman"/>
          <w:szCs w:val="28"/>
        </w:rPr>
        <w:t>Photo courtesy of the artist.</w:t>
      </w:r>
      <w:proofErr w:type="gramEnd"/>
    </w:p>
    <w:p w:rsidR="00B55D99" w:rsidRDefault="00B55D99" w:rsidP="00015EF4">
      <w:pPr>
        <w:spacing w:line="480" w:lineRule="auto"/>
        <w:rPr>
          <w:rFonts w:ascii="Times New Roman" w:hAnsi="Times New Roman"/>
        </w:rPr>
      </w:pPr>
      <w:r>
        <w:rPr>
          <w:rFonts w:ascii="Times New Roman" w:hAnsi="Times New Roman"/>
        </w:rPr>
        <w:br w:type="page"/>
      </w:r>
      <w:r>
        <w:rPr>
          <w:rFonts w:ascii="Times New Roman" w:hAnsi="Times New Roman"/>
          <w:noProof/>
        </w:rPr>
        <w:drawing>
          <wp:inline distT="0" distB="0" distL="0" distR="0">
            <wp:extent cx="5943600" cy="5720715"/>
            <wp:effectExtent l="25400" t="0" r="0" b="0"/>
            <wp:docPr id="4" name="Picture 3" descr="IMG_6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56.PNG"/>
                    <pic:cNvPicPr/>
                  </pic:nvPicPr>
                  <pic:blipFill>
                    <a:blip r:embed="rId7"/>
                    <a:stretch>
                      <a:fillRect/>
                    </a:stretch>
                  </pic:blipFill>
                  <pic:spPr>
                    <a:xfrm>
                      <a:off x="0" y="0"/>
                      <a:ext cx="5943600" cy="5720715"/>
                    </a:xfrm>
                    <a:prstGeom prst="rect">
                      <a:avLst/>
                    </a:prstGeom>
                  </pic:spPr>
                </pic:pic>
              </a:graphicData>
            </a:graphic>
          </wp:inline>
        </w:drawing>
      </w:r>
    </w:p>
    <w:p w:rsidR="00B55D99" w:rsidRPr="00B55D99" w:rsidRDefault="00B55D99" w:rsidP="00B55D99">
      <w:pPr>
        <w:ind w:left="426" w:hanging="426"/>
        <w:rPr>
          <w:rFonts w:ascii="Times New Roman" w:hAnsi="Times New Roman"/>
          <w:szCs w:val="28"/>
        </w:rPr>
      </w:pPr>
      <w:r>
        <w:rPr>
          <w:rFonts w:ascii="Times New Roman" w:hAnsi="Times New Roman"/>
        </w:rPr>
        <w:t xml:space="preserve">Figure 3. </w:t>
      </w:r>
      <w:proofErr w:type="spellStart"/>
      <w:r>
        <w:rPr>
          <w:rFonts w:ascii="Times New Roman" w:hAnsi="Times New Roman"/>
        </w:rPr>
        <w:t>Priya</w:t>
      </w:r>
      <w:proofErr w:type="spellEnd"/>
      <w:r>
        <w:rPr>
          <w:rFonts w:ascii="Times New Roman" w:hAnsi="Times New Roman"/>
        </w:rPr>
        <w:t xml:space="preserve"> Zoe Jain, </w:t>
      </w:r>
      <w:r>
        <w:rPr>
          <w:rFonts w:ascii="Times New Roman" w:hAnsi="Times New Roman"/>
          <w:i/>
        </w:rPr>
        <w:t>Pockets</w:t>
      </w:r>
      <w:r>
        <w:rPr>
          <w:rFonts w:ascii="Times New Roman" w:hAnsi="Times New Roman"/>
        </w:rPr>
        <w:t xml:space="preserve"> (detail), 2016. </w:t>
      </w:r>
      <w:r w:rsidRPr="00B55D99">
        <w:rPr>
          <w:rFonts w:ascii="Times New Roman" w:hAnsi="Times New Roman" w:cs="Arial"/>
          <w:szCs w:val="18"/>
        </w:rPr>
        <w:t>Found materials/objects, fabric/textile, and foliage</w:t>
      </w:r>
      <w:r>
        <w:rPr>
          <w:rFonts w:ascii="Times New Roman" w:hAnsi="Times New Roman" w:cs="Arial"/>
          <w:szCs w:val="18"/>
        </w:rPr>
        <w:t xml:space="preserve">. </w:t>
      </w:r>
      <w:proofErr w:type="gramStart"/>
      <w:r w:rsidRPr="00B55D99">
        <w:rPr>
          <w:rFonts w:ascii="Times New Roman" w:hAnsi="Times New Roman"/>
          <w:szCs w:val="28"/>
        </w:rPr>
        <w:t xml:space="preserve">Interactive installation at </w:t>
      </w:r>
      <w:proofErr w:type="spellStart"/>
      <w:r w:rsidRPr="00B55D99">
        <w:rPr>
          <w:rFonts w:ascii="Times New Roman" w:hAnsi="Times New Roman"/>
          <w:szCs w:val="28"/>
        </w:rPr>
        <w:t>Société</w:t>
      </w:r>
      <w:proofErr w:type="spellEnd"/>
      <w:r w:rsidRPr="00B55D99">
        <w:rPr>
          <w:rFonts w:ascii="Times New Roman" w:hAnsi="Times New Roman"/>
          <w:szCs w:val="28"/>
        </w:rPr>
        <w:t xml:space="preserve"> des Arts </w:t>
      </w:r>
      <w:proofErr w:type="spellStart"/>
      <w:r w:rsidRPr="00B55D99">
        <w:rPr>
          <w:rFonts w:ascii="Times New Roman" w:hAnsi="Times New Roman"/>
          <w:szCs w:val="28"/>
        </w:rPr>
        <w:t>Technologiques</w:t>
      </w:r>
      <w:proofErr w:type="spellEnd"/>
      <w:r w:rsidRPr="00B55D99">
        <w:rPr>
          <w:rFonts w:ascii="Times New Roman" w:hAnsi="Times New Roman"/>
          <w:szCs w:val="28"/>
        </w:rPr>
        <w:t>, Montréal</w:t>
      </w:r>
      <w:r>
        <w:rPr>
          <w:rFonts w:ascii="Times New Roman" w:hAnsi="Times New Roman"/>
          <w:szCs w:val="28"/>
        </w:rPr>
        <w:t xml:space="preserve">, </w:t>
      </w:r>
      <w:r w:rsidRPr="00B55D99">
        <w:rPr>
          <w:rFonts w:ascii="Times New Roman" w:hAnsi="Times New Roman"/>
          <w:szCs w:val="28"/>
        </w:rPr>
        <w:t>World Social Forum, August 9-14, 2016</w:t>
      </w:r>
      <w:r>
        <w:rPr>
          <w:rFonts w:ascii="Times New Roman" w:hAnsi="Times New Roman"/>
          <w:szCs w:val="28"/>
        </w:rPr>
        <w:t>.</w:t>
      </w:r>
      <w:proofErr w:type="gramEnd"/>
      <w:r>
        <w:rPr>
          <w:rFonts w:ascii="Times New Roman" w:hAnsi="Times New Roman"/>
          <w:szCs w:val="28"/>
        </w:rPr>
        <w:t xml:space="preserve"> </w:t>
      </w:r>
      <w:proofErr w:type="gramStart"/>
      <w:r>
        <w:rPr>
          <w:rFonts w:ascii="Times New Roman" w:hAnsi="Times New Roman"/>
          <w:szCs w:val="28"/>
        </w:rPr>
        <w:t>Photo courtesy of the artist.</w:t>
      </w:r>
      <w:proofErr w:type="gramEnd"/>
    </w:p>
    <w:p w:rsidR="00CD2579" w:rsidRDefault="00B55D99" w:rsidP="00015EF4">
      <w:pPr>
        <w:spacing w:line="480" w:lineRule="auto"/>
        <w:rPr>
          <w:rFonts w:ascii="Times New Roman" w:hAnsi="Times New Roman"/>
        </w:rPr>
      </w:pPr>
      <w:r>
        <w:rPr>
          <w:rFonts w:ascii="Times New Roman" w:hAnsi="Times New Roman"/>
        </w:rPr>
        <w:br w:type="page"/>
      </w:r>
      <w:r>
        <w:rPr>
          <w:rFonts w:ascii="Times New Roman" w:hAnsi="Times New Roman"/>
          <w:noProof/>
        </w:rPr>
        <w:drawing>
          <wp:inline distT="0" distB="0" distL="0" distR="0">
            <wp:extent cx="5696363" cy="5486400"/>
            <wp:effectExtent l="25400" t="0" r="0" b="0"/>
            <wp:docPr id="5" name="Picture 4" descr="ByVqMkSCAAEQF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qMkSCAAEQFAG.jpg"/>
                    <pic:cNvPicPr/>
                  </pic:nvPicPr>
                  <pic:blipFill>
                    <a:blip r:embed="rId8"/>
                    <a:stretch>
                      <a:fillRect/>
                    </a:stretch>
                  </pic:blipFill>
                  <pic:spPr>
                    <a:xfrm>
                      <a:off x="0" y="0"/>
                      <a:ext cx="5697416" cy="5487414"/>
                    </a:xfrm>
                    <a:prstGeom prst="rect">
                      <a:avLst/>
                    </a:prstGeom>
                  </pic:spPr>
                </pic:pic>
              </a:graphicData>
            </a:graphic>
          </wp:inline>
        </w:drawing>
      </w:r>
    </w:p>
    <w:p w:rsidR="00A12822" w:rsidRPr="00CD2579" w:rsidRDefault="00CD2579" w:rsidP="00015EF4">
      <w:pPr>
        <w:spacing w:line="480" w:lineRule="auto"/>
        <w:rPr>
          <w:rFonts w:ascii="Times New Roman" w:hAnsi="Times New Roman"/>
        </w:rPr>
      </w:pPr>
      <w:r>
        <w:rPr>
          <w:rFonts w:ascii="Times New Roman" w:hAnsi="Times New Roman"/>
        </w:rPr>
        <w:t xml:space="preserve">Figure 4. Faith Ringgold, </w:t>
      </w:r>
      <w:r>
        <w:rPr>
          <w:rFonts w:ascii="Times New Roman" w:hAnsi="Times New Roman"/>
          <w:i/>
        </w:rPr>
        <w:t>The Flag is Bleeding #2</w:t>
      </w:r>
      <w:r>
        <w:rPr>
          <w:rFonts w:ascii="Times New Roman" w:hAnsi="Times New Roman"/>
        </w:rPr>
        <w:t xml:space="preserve">, 1997. </w:t>
      </w:r>
      <w:proofErr w:type="gramStart"/>
      <w:r>
        <w:rPr>
          <w:rFonts w:ascii="Times New Roman" w:hAnsi="Times New Roman"/>
        </w:rPr>
        <w:t>Quilted fabric, and paint.</w:t>
      </w:r>
      <w:proofErr w:type="gramEnd"/>
    </w:p>
    <w:sectPr w:rsidR="00A12822" w:rsidRPr="00CD2579" w:rsidSect="00634B5D">
      <w:headerReference w:type="even" r:id="rId9"/>
      <w:headerReference w:type="default" r:id="rId10"/>
      <w:pgSz w:w="12240" w:h="15840"/>
      <w:pgMar w:top="1440" w:right="1440" w:bottom="1440" w:left="1440" w:header="708" w:footer="708" w:gutter="0"/>
      <w:pgNumType w:start="0"/>
      <w:cols w:space="708"/>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503020203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5D3610" w:rsidRPr="00C8517A" w:rsidRDefault="005D3610" w:rsidP="004E7D6C">
      <w:pPr>
        <w:pStyle w:val="FootnoteText"/>
        <w:ind w:left="-142" w:firstLine="142"/>
        <w:rPr>
          <w:rFonts w:ascii="Times New Roman" w:hAnsi="Times New Roman"/>
          <w:sz w:val="22"/>
        </w:rPr>
      </w:pPr>
      <w:r w:rsidRPr="00C8517A">
        <w:rPr>
          <w:rStyle w:val="FootnoteReference"/>
          <w:rFonts w:ascii="Times New Roman" w:hAnsi="Times New Roman"/>
          <w:sz w:val="22"/>
        </w:rPr>
        <w:footnoteRef/>
      </w:r>
      <w:r w:rsidRPr="00C8517A">
        <w:rPr>
          <w:rFonts w:ascii="Times New Roman" w:hAnsi="Times New Roman"/>
          <w:sz w:val="22"/>
        </w:rPr>
        <w:t xml:space="preserve"> </w:t>
      </w:r>
      <w:r>
        <w:rPr>
          <w:rFonts w:ascii="Times New Roman" w:hAnsi="Times New Roman"/>
          <w:sz w:val="22"/>
        </w:rPr>
        <w:t>This is one of the accepted acronyms for this community, and stands for: “Lesbian, Gay, Bisexual, Transsexual, Queer, Intersexual, Asexual, and Two-Spirit peoples”.</w:t>
      </w:r>
    </w:p>
  </w:footnote>
  <w:footnote w:id="0">
    <w:p w:rsidR="005D3610" w:rsidRPr="001B57C6" w:rsidRDefault="005D3610" w:rsidP="004E7D6C">
      <w:pPr>
        <w:pStyle w:val="FootnoteText"/>
        <w:ind w:left="-142" w:firstLine="142"/>
        <w:rPr>
          <w:rFonts w:ascii="Times New Roman" w:hAnsi="Times New Roman"/>
          <w:sz w:val="22"/>
        </w:rPr>
      </w:pPr>
      <w:r w:rsidRPr="001B57C6">
        <w:rPr>
          <w:rStyle w:val="FootnoteReference"/>
          <w:rFonts w:ascii="Times New Roman" w:hAnsi="Times New Roman"/>
          <w:sz w:val="22"/>
        </w:rPr>
        <w:footnoteRef/>
      </w:r>
      <w:r w:rsidRPr="001B57C6">
        <w:rPr>
          <w:rFonts w:ascii="Times New Roman" w:hAnsi="Times New Roman"/>
          <w:sz w:val="22"/>
        </w:rPr>
        <w:t xml:space="preserve"> </w:t>
      </w:r>
      <w:r w:rsidR="00A467CF">
        <w:rPr>
          <w:rFonts w:ascii="Times New Roman" w:hAnsi="Times New Roman"/>
          <w:bCs/>
          <w:sz w:val="22"/>
          <w:szCs w:val="28"/>
        </w:rPr>
        <w:t xml:space="preserve">Idle No More. “The Vision.” Accessed November 24, 2016. </w:t>
      </w:r>
      <w:r w:rsidR="00A467CF" w:rsidRPr="00304792">
        <w:rPr>
          <w:rFonts w:ascii="Times New Roman" w:hAnsi="Times New Roman"/>
          <w:bCs/>
          <w:sz w:val="22"/>
          <w:szCs w:val="28"/>
        </w:rPr>
        <w:t>http://www.idlenomore.ca/vision</w:t>
      </w:r>
      <w:r w:rsidR="00A467CF">
        <w:rPr>
          <w:rFonts w:ascii="Times New Roman" w:hAnsi="Times New Roman"/>
          <w:bCs/>
          <w:sz w:val="22"/>
          <w:szCs w:val="28"/>
        </w:rPr>
        <w:t xml:space="preserve">. </w:t>
      </w:r>
      <w:r>
        <w:rPr>
          <w:rFonts w:ascii="Times New Roman" w:hAnsi="Times New Roman"/>
          <w:sz w:val="22"/>
        </w:rPr>
        <w:t xml:space="preserve">Idle No More is </w:t>
      </w:r>
      <w:r w:rsidRPr="0090313F">
        <w:rPr>
          <w:rFonts w:ascii="Times New Roman" w:hAnsi="Times New Roman"/>
          <w:bCs/>
          <w:sz w:val="22"/>
          <w:szCs w:val="28"/>
        </w:rPr>
        <w:t>a movement that fights for Indigenous sovereignty and the protection of land and water in Canada</w:t>
      </w:r>
      <w:r>
        <w:rPr>
          <w:rFonts w:ascii="Times New Roman" w:hAnsi="Times New Roman"/>
          <w:bCs/>
          <w:sz w:val="22"/>
          <w:szCs w:val="28"/>
        </w:rPr>
        <w:t xml:space="preserve">. </w:t>
      </w:r>
    </w:p>
  </w:footnote>
  <w:footnote w:id="1">
    <w:p w:rsidR="005D3610" w:rsidRPr="00FA5AE9" w:rsidRDefault="005D3610" w:rsidP="009A6635">
      <w:pPr>
        <w:pStyle w:val="FootnoteText"/>
        <w:ind w:left="-142" w:firstLine="142"/>
        <w:rPr>
          <w:rFonts w:ascii="Times New Roman" w:hAnsi="Times New Roman"/>
          <w:sz w:val="22"/>
        </w:rPr>
      </w:pPr>
      <w:r w:rsidRPr="00FA5AE9">
        <w:rPr>
          <w:rStyle w:val="FootnoteReference"/>
          <w:rFonts w:ascii="Times New Roman" w:hAnsi="Times New Roman"/>
          <w:sz w:val="22"/>
        </w:rPr>
        <w:footnoteRef/>
      </w:r>
      <w:r w:rsidRPr="00FA5AE9">
        <w:rPr>
          <w:rFonts w:ascii="Times New Roman" w:hAnsi="Times New Roman"/>
          <w:sz w:val="22"/>
        </w:rPr>
        <w:t xml:space="preserve"> </w:t>
      </w:r>
      <w:r>
        <w:rPr>
          <w:rFonts w:ascii="Times New Roman" w:hAnsi="Times New Roman"/>
          <w:sz w:val="22"/>
        </w:rPr>
        <w:t>There are multiple feminisms, which have developed in different places, at different times in history. For the purpose of this essay, feminism will be restricted to the notions of Western feminism.</w:t>
      </w:r>
    </w:p>
  </w:footnote>
  <w:footnote w:id="2">
    <w:p w:rsidR="005D3610" w:rsidRPr="00101CCE" w:rsidRDefault="005D3610" w:rsidP="009A6635">
      <w:pPr>
        <w:ind w:left="-142" w:firstLine="142"/>
        <w:rPr>
          <w:rFonts w:ascii="Times New Roman" w:hAnsi="Times New Roman"/>
          <w:sz w:val="22"/>
        </w:rPr>
      </w:pPr>
      <w:r w:rsidRPr="00101CCE">
        <w:rPr>
          <w:rStyle w:val="FootnoteReference"/>
          <w:rFonts w:ascii="Times New Roman" w:hAnsi="Times New Roman"/>
          <w:sz w:val="22"/>
        </w:rPr>
        <w:footnoteRef/>
      </w:r>
      <w:r w:rsidRPr="00101CCE">
        <w:rPr>
          <w:rFonts w:ascii="Times New Roman" w:hAnsi="Times New Roman"/>
          <w:sz w:val="22"/>
        </w:rPr>
        <w:t xml:space="preserve"> </w:t>
      </w:r>
      <w:proofErr w:type="spellStart"/>
      <w:r>
        <w:rPr>
          <w:rFonts w:ascii="Times New Roman" w:hAnsi="Times New Roman"/>
          <w:sz w:val="22"/>
        </w:rPr>
        <w:t>Elissa</w:t>
      </w:r>
      <w:proofErr w:type="spellEnd"/>
      <w:r>
        <w:rPr>
          <w:rFonts w:ascii="Times New Roman" w:hAnsi="Times New Roman"/>
          <w:sz w:val="22"/>
        </w:rPr>
        <w:t xml:space="preserve"> </w:t>
      </w:r>
      <w:proofErr w:type="spellStart"/>
      <w:r>
        <w:rPr>
          <w:rFonts w:ascii="Times New Roman" w:hAnsi="Times New Roman"/>
          <w:sz w:val="22"/>
        </w:rPr>
        <w:t>Auther</w:t>
      </w:r>
      <w:proofErr w:type="spellEnd"/>
      <w:r>
        <w:rPr>
          <w:rFonts w:ascii="Times New Roman" w:hAnsi="Times New Roman"/>
          <w:sz w:val="22"/>
        </w:rPr>
        <w:t>,</w:t>
      </w:r>
      <w:r w:rsidRPr="00101CCE">
        <w:rPr>
          <w:rFonts w:ascii="Times New Roman" w:hAnsi="Times New Roman"/>
          <w:sz w:val="22"/>
        </w:rPr>
        <w:t xml:space="preserve"> “The Feminist Politic</w:t>
      </w:r>
      <w:r>
        <w:rPr>
          <w:rFonts w:ascii="Times New Roman" w:hAnsi="Times New Roman"/>
          <w:sz w:val="22"/>
        </w:rPr>
        <w:t>ization of the Art/Craft Divide,” i</w:t>
      </w:r>
      <w:r w:rsidRPr="00101CCE">
        <w:rPr>
          <w:rFonts w:ascii="Times New Roman" w:hAnsi="Times New Roman"/>
          <w:sz w:val="22"/>
        </w:rPr>
        <w:t xml:space="preserve">n </w:t>
      </w:r>
      <w:r w:rsidRPr="00101CCE">
        <w:rPr>
          <w:rFonts w:ascii="Times New Roman" w:hAnsi="Times New Roman"/>
          <w:i/>
          <w:sz w:val="22"/>
        </w:rPr>
        <w:t>String Felt Thread: The Hierarchy of Art and Craft in American Art</w:t>
      </w:r>
      <w:r>
        <w:rPr>
          <w:rFonts w:ascii="Times New Roman" w:hAnsi="Times New Roman"/>
          <w:sz w:val="22"/>
        </w:rPr>
        <w:t xml:space="preserve"> (</w:t>
      </w:r>
      <w:r w:rsidRPr="00101CCE">
        <w:rPr>
          <w:rFonts w:ascii="Times New Roman" w:hAnsi="Times New Roman"/>
          <w:sz w:val="22"/>
        </w:rPr>
        <w:t>Minneapolis; London: University of Minnesota Press, 2010</w:t>
      </w:r>
      <w:r>
        <w:rPr>
          <w:rFonts w:ascii="Times New Roman" w:hAnsi="Times New Roman"/>
          <w:sz w:val="22"/>
        </w:rPr>
        <w:t>), 98</w:t>
      </w:r>
      <w:r w:rsidRPr="00101CCE">
        <w:rPr>
          <w:rFonts w:ascii="Times New Roman" w:hAnsi="Times New Roman"/>
          <w:sz w:val="22"/>
        </w:rPr>
        <w:t>.</w:t>
      </w:r>
    </w:p>
  </w:footnote>
  <w:footnote w:id="3">
    <w:p w:rsidR="005D3610" w:rsidRPr="00E42BC3" w:rsidRDefault="005D3610" w:rsidP="009A6635">
      <w:pPr>
        <w:pStyle w:val="FootnoteText"/>
        <w:ind w:left="-142" w:firstLine="142"/>
        <w:rPr>
          <w:rFonts w:ascii="Times New Roman" w:hAnsi="Times New Roman"/>
          <w:sz w:val="22"/>
        </w:rPr>
      </w:pPr>
      <w:r w:rsidRPr="00E42BC3">
        <w:rPr>
          <w:rStyle w:val="FootnoteReference"/>
          <w:rFonts w:ascii="Times New Roman" w:hAnsi="Times New Roman"/>
          <w:sz w:val="22"/>
        </w:rPr>
        <w:footnoteRef/>
      </w:r>
      <w:r w:rsidRPr="00E42BC3">
        <w:rPr>
          <w:rFonts w:ascii="Times New Roman" w:hAnsi="Times New Roman"/>
          <w:sz w:val="22"/>
        </w:rPr>
        <w:t xml:space="preserve"> </w:t>
      </w:r>
      <w:r>
        <w:rPr>
          <w:rFonts w:ascii="Times New Roman" w:hAnsi="Times New Roman"/>
          <w:sz w:val="22"/>
        </w:rPr>
        <w:t>For example, Ringgold’s “Flag Story Quilt” series (1980s-1990s) speaks to the marginalization and oppression of the Black community in the United-States, by questioning the idea of the American ideal.</w:t>
      </w:r>
    </w:p>
  </w:footnote>
  <w:footnote w:id="4">
    <w:p w:rsidR="005D3610" w:rsidRPr="00A37634" w:rsidRDefault="005D3610" w:rsidP="009A6635">
      <w:pPr>
        <w:pStyle w:val="FootnoteText"/>
        <w:ind w:left="-142" w:firstLine="142"/>
        <w:rPr>
          <w:rFonts w:ascii="Times New Roman" w:hAnsi="Times New Roman"/>
          <w:sz w:val="22"/>
        </w:rPr>
      </w:pPr>
      <w:r w:rsidRPr="00A37634">
        <w:rPr>
          <w:rStyle w:val="FootnoteReference"/>
          <w:rFonts w:ascii="Times New Roman" w:hAnsi="Times New Roman"/>
          <w:sz w:val="22"/>
        </w:rPr>
        <w:footnoteRef/>
      </w:r>
      <w:r w:rsidRPr="00A37634">
        <w:rPr>
          <w:rFonts w:ascii="Times New Roman" w:hAnsi="Times New Roman"/>
          <w:sz w:val="22"/>
        </w:rPr>
        <w:t xml:space="preserve"> </w:t>
      </w:r>
      <w:r>
        <w:rPr>
          <w:rFonts w:ascii="Times New Roman" w:hAnsi="Times New Roman"/>
          <w:sz w:val="22"/>
        </w:rPr>
        <w:t>Ibid</w:t>
      </w:r>
      <w:proofErr w:type="gramStart"/>
      <w:r>
        <w:rPr>
          <w:rFonts w:ascii="Times New Roman" w:hAnsi="Times New Roman"/>
          <w:sz w:val="22"/>
        </w:rPr>
        <w:t>.,</w:t>
      </w:r>
      <w:proofErr w:type="gramEnd"/>
      <w:r>
        <w:rPr>
          <w:rFonts w:ascii="Times New Roman" w:hAnsi="Times New Roman"/>
          <w:sz w:val="22"/>
        </w:rPr>
        <w:t xml:space="preserve"> 97.</w:t>
      </w:r>
    </w:p>
  </w:footnote>
  <w:footnote w:id="5">
    <w:p w:rsidR="005D3610" w:rsidRPr="00101CCE" w:rsidRDefault="005D3610">
      <w:pPr>
        <w:pStyle w:val="FootnoteText"/>
        <w:rPr>
          <w:rFonts w:ascii="Times New Roman" w:hAnsi="Times New Roman"/>
          <w:sz w:val="22"/>
        </w:rPr>
      </w:pPr>
      <w:r w:rsidRPr="00A37634">
        <w:rPr>
          <w:rStyle w:val="FootnoteReference"/>
          <w:rFonts w:ascii="Times New Roman" w:hAnsi="Times New Roman"/>
          <w:sz w:val="22"/>
        </w:rPr>
        <w:footnoteRef/>
      </w:r>
      <w:r>
        <w:t xml:space="preserve"> </w:t>
      </w:r>
      <w:r>
        <w:rPr>
          <w:rFonts w:ascii="Times New Roman" w:hAnsi="Times New Roman"/>
          <w:sz w:val="22"/>
        </w:rPr>
        <w:t>Ibid</w:t>
      </w:r>
      <w:proofErr w:type="gramStart"/>
      <w:r>
        <w:rPr>
          <w:rFonts w:ascii="Times New Roman" w:hAnsi="Times New Roman"/>
          <w:sz w:val="22"/>
        </w:rPr>
        <w:t>.,</w:t>
      </w:r>
      <w:proofErr w:type="gramEnd"/>
      <w:r>
        <w:rPr>
          <w:rFonts w:ascii="Times New Roman" w:hAnsi="Times New Roman"/>
          <w:sz w:val="22"/>
        </w:rPr>
        <w:t xml:space="preserve"> 99.</w:t>
      </w:r>
    </w:p>
  </w:footnote>
  <w:footnote w:id="6">
    <w:p w:rsidR="005D3610" w:rsidRPr="00101CCE" w:rsidRDefault="005D3610" w:rsidP="00101CCE">
      <w:pPr>
        <w:ind w:left="-142" w:firstLine="142"/>
        <w:rPr>
          <w:rFonts w:ascii="Times New Roman" w:hAnsi="Times New Roman"/>
          <w:sz w:val="22"/>
        </w:rPr>
      </w:pPr>
      <w:r w:rsidRPr="00101CCE">
        <w:rPr>
          <w:rStyle w:val="FootnoteReference"/>
          <w:rFonts w:ascii="Times New Roman" w:hAnsi="Times New Roman"/>
          <w:sz w:val="22"/>
        </w:rPr>
        <w:footnoteRef/>
      </w:r>
      <w:r w:rsidRPr="00101CCE">
        <w:rPr>
          <w:rFonts w:ascii="Times New Roman" w:hAnsi="Times New Roman"/>
          <w:sz w:val="22"/>
        </w:rPr>
        <w:t xml:space="preserve"> </w:t>
      </w:r>
      <w:r>
        <w:rPr>
          <w:rFonts w:ascii="Times New Roman" w:hAnsi="Times New Roman"/>
          <w:sz w:val="22"/>
        </w:rPr>
        <w:t xml:space="preserve">Jack Z. </w:t>
      </w:r>
      <w:proofErr w:type="spellStart"/>
      <w:r w:rsidRPr="00101CCE">
        <w:rPr>
          <w:rFonts w:ascii="Times New Roman" w:hAnsi="Times New Roman"/>
          <w:sz w:val="22"/>
        </w:rPr>
        <w:t>Bratich</w:t>
      </w:r>
      <w:proofErr w:type="spellEnd"/>
      <w:r w:rsidRPr="00101CCE">
        <w:rPr>
          <w:rFonts w:ascii="Times New Roman" w:hAnsi="Times New Roman"/>
          <w:sz w:val="22"/>
        </w:rPr>
        <w:t xml:space="preserve">, </w:t>
      </w:r>
      <w:r>
        <w:rPr>
          <w:rFonts w:ascii="Times New Roman" w:hAnsi="Times New Roman"/>
          <w:sz w:val="22"/>
        </w:rPr>
        <w:t>and Heidi M. Brush,</w:t>
      </w:r>
      <w:r w:rsidRPr="00101CCE">
        <w:rPr>
          <w:rFonts w:ascii="Times New Roman" w:hAnsi="Times New Roman"/>
          <w:sz w:val="22"/>
        </w:rPr>
        <w:t xml:space="preserve"> “Fabricating Activism: </w:t>
      </w:r>
      <w:proofErr w:type="gramStart"/>
      <w:r w:rsidRPr="00101CCE">
        <w:rPr>
          <w:rFonts w:ascii="Times New Roman" w:hAnsi="Times New Roman"/>
          <w:sz w:val="22"/>
        </w:rPr>
        <w:t>Craf</w:t>
      </w:r>
      <w:r>
        <w:rPr>
          <w:rFonts w:ascii="Times New Roman" w:hAnsi="Times New Roman"/>
          <w:sz w:val="22"/>
        </w:rPr>
        <w:t>t-Work</w:t>
      </w:r>
      <w:proofErr w:type="gramEnd"/>
      <w:r>
        <w:rPr>
          <w:rFonts w:ascii="Times New Roman" w:hAnsi="Times New Roman"/>
          <w:sz w:val="22"/>
        </w:rPr>
        <w:t>, Popular Culture, Gender,</w:t>
      </w:r>
      <w:r w:rsidRPr="00101CCE">
        <w:rPr>
          <w:rFonts w:ascii="Times New Roman" w:hAnsi="Times New Roman"/>
          <w:sz w:val="22"/>
        </w:rPr>
        <w:t xml:space="preserve">” </w:t>
      </w:r>
      <w:r w:rsidRPr="00101CCE">
        <w:rPr>
          <w:rFonts w:ascii="Times New Roman" w:hAnsi="Times New Roman"/>
          <w:i/>
          <w:sz w:val="22"/>
        </w:rPr>
        <w:t>Utopian Studies</w:t>
      </w:r>
      <w:r>
        <w:rPr>
          <w:rFonts w:ascii="Times New Roman" w:hAnsi="Times New Roman"/>
          <w:sz w:val="22"/>
        </w:rPr>
        <w:t xml:space="preserve"> 22, no. 2 (2010): 234</w:t>
      </w:r>
      <w:r w:rsidRPr="00101CCE">
        <w:rPr>
          <w:rFonts w:ascii="Times New Roman" w:hAnsi="Times New Roman"/>
          <w:sz w:val="22"/>
        </w:rPr>
        <w:t>. URL: http://www.jstor.org/stable/10.5325/utopianstudies.22.2.0233.</w:t>
      </w:r>
    </w:p>
  </w:footnote>
  <w:footnote w:id="7">
    <w:p w:rsidR="005D3610" w:rsidRPr="00101CCE" w:rsidRDefault="005D3610" w:rsidP="00101CCE">
      <w:pPr>
        <w:pStyle w:val="FootnoteText"/>
        <w:ind w:left="-142" w:firstLine="142"/>
        <w:rPr>
          <w:sz w:val="22"/>
        </w:rPr>
      </w:pPr>
      <w:r w:rsidRPr="00101CCE">
        <w:rPr>
          <w:rStyle w:val="FootnoteReference"/>
          <w:rFonts w:ascii="Times New Roman" w:hAnsi="Times New Roman"/>
          <w:sz w:val="22"/>
        </w:rPr>
        <w:footnoteRef/>
      </w:r>
      <w:r w:rsidRPr="00101CCE">
        <w:rPr>
          <w:sz w:val="22"/>
        </w:rPr>
        <w:t xml:space="preserve"> </w:t>
      </w:r>
      <w:proofErr w:type="spellStart"/>
      <w:r>
        <w:rPr>
          <w:rFonts w:ascii="Times New Roman" w:hAnsi="Times New Roman"/>
          <w:sz w:val="22"/>
        </w:rPr>
        <w:t>Nato</w:t>
      </w:r>
      <w:proofErr w:type="spellEnd"/>
      <w:r>
        <w:rPr>
          <w:rFonts w:ascii="Times New Roman" w:hAnsi="Times New Roman"/>
          <w:sz w:val="22"/>
        </w:rPr>
        <w:t xml:space="preserve"> Thompson,</w:t>
      </w:r>
      <w:r w:rsidRPr="00101CCE">
        <w:rPr>
          <w:rFonts w:ascii="Times New Roman" w:hAnsi="Times New Roman"/>
          <w:sz w:val="22"/>
        </w:rPr>
        <w:t xml:space="preserve"> “</w:t>
      </w:r>
      <w:r>
        <w:rPr>
          <w:rFonts w:ascii="Times New Roman" w:hAnsi="Times New Roman"/>
          <w:sz w:val="22"/>
        </w:rPr>
        <w:t>Living as Form,</w:t>
      </w:r>
      <w:r w:rsidRPr="00101CCE">
        <w:rPr>
          <w:rFonts w:ascii="Times New Roman" w:hAnsi="Times New Roman"/>
          <w:sz w:val="22"/>
        </w:rPr>
        <w:t>”</w:t>
      </w:r>
      <w:r>
        <w:rPr>
          <w:rFonts w:ascii="Times New Roman" w:hAnsi="Times New Roman"/>
          <w:sz w:val="22"/>
        </w:rPr>
        <w:t xml:space="preserve"> i</w:t>
      </w:r>
      <w:r w:rsidRPr="00101CCE">
        <w:rPr>
          <w:rFonts w:ascii="Times New Roman" w:hAnsi="Times New Roman"/>
          <w:sz w:val="22"/>
        </w:rPr>
        <w:t xml:space="preserve">n </w:t>
      </w:r>
      <w:r w:rsidRPr="00101CCE">
        <w:rPr>
          <w:rFonts w:ascii="Times New Roman" w:hAnsi="Times New Roman"/>
          <w:i/>
          <w:sz w:val="22"/>
        </w:rPr>
        <w:t>Living as Form: Socially Engaged Art From 1991-2011</w:t>
      </w:r>
      <w:r w:rsidRPr="00101CCE">
        <w:rPr>
          <w:rFonts w:ascii="Times New Roman" w:hAnsi="Times New Roman"/>
          <w:sz w:val="22"/>
        </w:rPr>
        <w:t xml:space="preserve">, </w:t>
      </w:r>
      <w:r w:rsidR="00A467CF">
        <w:rPr>
          <w:rFonts w:ascii="Times New Roman" w:hAnsi="Times New Roman"/>
          <w:sz w:val="22"/>
        </w:rPr>
        <w:t>ed.</w:t>
      </w:r>
      <w:r>
        <w:rPr>
          <w:rFonts w:ascii="Times New Roman" w:hAnsi="Times New Roman"/>
          <w:sz w:val="22"/>
        </w:rPr>
        <w:t xml:space="preserve"> </w:t>
      </w:r>
      <w:proofErr w:type="spellStart"/>
      <w:r>
        <w:rPr>
          <w:rFonts w:ascii="Times New Roman" w:hAnsi="Times New Roman"/>
          <w:sz w:val="22"/>
        </w:rPr>
        <w:t>Nato</w:t>
      </w:r>
      <w:proofErr w:type="spellEnd"/>
      <w:r>
        <w:rPr>
          <w:rFonts w:ascii="Times New Roman" w:hAnsi="Times New Roman"/>
          <w:sz w:val="22"/>
        </w:rPr>
        <w:t xml:space="preserve"> Thompson</w:t>
      </w:r>
      <w:r w:rsidRPr="00101CCE">
        <w:rPr>
          <w:rFonts w:ascii="Times New Roman" w:hAnsi="Times New Roman"/>
          <w:sz w:val="22"/>
        </w:rPr>
        <w:t xml:space="preserve"> </w:t>
      </w:r>
      <w:r>
        <w:rPr>
          <w:rFonts w:ascii="Times New Roman" w:hAnsi="Times New Roman"/>
          <w:sz w:val="22"/>
        </w:rPr>
        <w:t>(</w:t>
      </w:r>
      <w:r w:rsidRPr="00101CCE">
        <w:rPr>
          <w:rFonts w:ascii="Times New Roman" w:hAnsi="Times New Roman"/>
          <w:sz w:val="22"/>
        </w:rPr>
        <w:t>New York: Creative Time; Cambridge: MIT Press, 2012</w:t>
      </w:r>
      <w:r>
        <w:rPr>
          <w:rFonts w:ascii="Times New Roman" w:hAnsi="Times New Roman"/>
          <w:sz w:val="22"/>
        </w:rPr>
        <w:t>), 19</w:t>
      </w:r>
      <w:r w:rsidRPr="00101CCE">
        <w:rPr>
          <w:rFonts w:ascii="Times New Roman" w:hAnsi="Times New Roman"/>
          <w:sz w:val="22"/>
        </w:rPr>
        <w:t>.</w:t>
      </w:r>
    </w:p>
  </w:footnote>
  <w:footnote w:id="8">
    <w:p w:rsidR="005D3610" w:rsidRPr="00A37634" w:rsidRDefault="005D3610">
      <w:pPr>
        <w:pStyle w:val="FootnoteText"/>
        <w:rPr>
          <w:rFonts w:ascii="Times New Roman" w:hAnsi="Times New Roman"/>
          <w:sz w:val="22"/>
        </w:rPr>
      </w:pPr>
      <w:r w:rsidRPr="00A37634">
        <w:rPr>
          <w:rStyle w:val="FootnoteReference"/>
          <w:rFonts w:ascii="Times New Roman" w:hAnsi="Times New Roman"/>
          <w:sz w:val="22"/>
        </w:rPr>
        <w:footnoteRef/>
      </w:r>
      <w:r w:rsidRPr="00A37634">
        <w:rPr>
          <w:rFonts w:ascii="Times New Roman" w:hAnsi="Times New Roman"/>
          <w:sz w:val="22"/>
        </w:rPr>
        <w:t xml:space="preserve"> </w:t>
      </w:r>
      <w:r>
        <w:rPr>
          <w:rFonts w:ascii="Times New Roman" w:hAnsi="Times New Roman"/>
          <w:sz w:val="22"/>
        </w:rPr>
        <w:t>Ibid</w:t>
      </w:r>
      <w:proofErr w:type="gramStart"/>
      <w:r>
        <w:rPr>
          <w:rFonts w:ascii="Times New Roman" w:hAnsi="Times New Roman"/>
          <w:sz w:val="22"/>
        </w:rPr>
        <w:t>.,</w:t>
      </w:r>
      <w:proofErr w:type="gramEnd"/>
      <w:r>
        <w:rPr>
          <w:rFonts w:ascii="Times New Roman" w:hAnsi="Times New Roman"/>
          <w:sz w:val="22"/>
        </w:rPr>
        <w:t xml:space="preserve"> 19-22. </w:t>
      </w:r>
    </w:p>
  </w:footnote>
  <w:footnote w:id="9">
    <w:p w:rsidR="005D3610" w:rsidRPr="00AD4F2D" w:rsidRDefault="005D3610" w:rsidP="00AD4F2D">
      <w:pPr>
        <w:ind w:left="-142" w:firstLine="142"/>
        <w:rPr>
          <w:rFonts w:ascii="Times New Roman" w:hAnsi="Times New Roman"/>
          <w:sz w:val="22"/>
        </w:rPr>
      </w:pPr>
      <w:r w:rsidRPr="00AD4F2D">
        <w:rPr>
          <w:rStyle w:val="FootnoteReference"/>
          <w:rFonts w:ascii="Times New Roman" w:hAnsi="Times New Roman"/>
          <w:sz w:val="22"/>
        </w:rPr>
        <w:footnoteRef/>
      </w:r>
      <w:r w:rsidRPr="00AD4F2D">
        <w:rPr>
          <w:rFonts w:ascii="Times New Roman" w:hAnsi="Times New Roman"/>
          <w:sz w:val="22"/>
        </w:rPr>
        <w:t xml:space="preserve"> </w:t>
      </w:r>
      <w:proofErr w:type="spellStart"/>
      <w:r>
        <w:rPr>
          <w:rFonts w:ascii="Times New Roman" w:hAnsi="Times New Roman"/>
          <w:sz w:val="22"/>
        </w:rPr>
        <w:t>Audre</w:t>
      </w:r>
      <w:proofErr w:type="spellEnd"/>
      <w:r>
        <w:rPr>
          <w:rFonts w:ascii="Times New Roman" w:hAnsi="Times New Roman"/>
          <w:sz w:val="22"/>
        </w:rPr>
        <w:t xml:space="preserve"> </w:t>
      </w:r>
      <w:proofErr w:type="spellStart"/>
      <w:r>
        <w:rPr>
          <w:rFonts w:ascii="Times New Roman" w:hAnsi="Times New Roman"/>
          <w:sz w:val="22"/>
        </w:rPr>
        <w:t>Lorde</w:t>
      </w:r>
      <w:proofErr w:type="spellEnd"/>
      <w:r>
        <w:rPr>
          <w:rFonts w:ascii="Times New Roman" w:hAnsi="Times New Roman"/>
          <w:sz w:val="22"/>
        </w:rPr>
        <w:t>,</w:t>
      </w:r>
      <w:r w:rsidRPr="00AD4F2D">
        <w:rPr>
          <w:rFonts w:ascii="Times New Roman" w:hAnsi="Times New Roman"/>
          <w:sz w:val="22"/>
        </w:rPr>
        <w:t xml:space="preserve"> “Age, Race, Class, and Sex: Women Redefining Differenc</w:t>
      </w:r>
      <w:r>
        <w:rPr>
          <w:rFonts w:ascii="Times New Roman" w:hAnsi="Times New Roman"/>
          <w:sz w:val="22"/>
        </w:rPr>
        <w:t>e,” i</w:t>
      </w:r>
      <w:r w:rsidRPr="00AD4F2D">
        <w:rPr>
          <w:rFonts w:ascii="Times New Roman" w:hAnsi="Times New Roman"/>
          <w:sz w:val="22"/>
        </w:rPr>
        <w:t xml:space="preserve">n </w:t>
      </w:r>
      <w:r w:rsidRPr="00AD4F2D">
        <w:rPr>
          <w:rFonts w:ascii="Times New Roman" w:hAnsi="Times New Roman"/>
          <w:i/>
          <w:sz w:val="22"/>
        </w:rPr>
        <w:t xml:space="preserve">Essays &amp; Speeches by </w:t>
      </w:r>
      <w:proofErr w:type="spellStart"/>
      <w:r w:rsidRPr="00AD4F2D">
        <w:rPr>
          <w:rFonts w:ascii="Times New Roman" w:hAnsi="Times New Roman"/>
          <w:i/>
          <w:sz w:val="22"/>
        </w:rPr>
        <w:t>Audre</w:t>
      </w:r>
      <w:proofErr w:type="spellEnd"/>
      <w:r w:rsidRPr="00AD4F2D">
        <w:rPr>
          <w:rFonts w:ascii="Times New Roman" w:hAnsi="Times New Roman"/>
          <w:i/>
          <w:sz w:val="22"/>
        </w:rPr>
        <w:t xml:space="preserve"> </w:t>
      </w:r>
      <w:proofErr w:type="spellStart"/>
      <w:r w:rsidRPr="00AD4F2D">
        <w:rPr>
          <w:rFonts w:ascii="Times New Roman" w:hAnsi="Times New Roman"/>
          <w:i/>
          <w:sz w:val="22"/>
        </w:rPr>
        <w:t>Lorde</w:t>
      </w:r>
      <w:proofErr w:type="spellEnd"/>
      <w:r>
        <w:rPr>
          <w:rFonts w:ascii="Times New Roman" w:hAnsi="Times New Roman"/>
          <w:sz w:val="22"/>
        </w:rPr>
        <w:t xml:space="preserve"> (</w:t>
      </w:r>
      <w:r w:rsidRPr="00AD4F2D">
        <w:rPr>
          <w:rFonts w:ascii="Times New Roman" w:hAnsi="Times New Roman"/>
          <w:sz w:val="22"/>
        </w:rPr>
        <w:t>Berkeley: Crossing Press, 2007</w:t>
      </w:r>
      <w:r>
        <w:rPr>
          <w:rFonts w:ascii="Times New Roman" w:hAnsi="Times New Roman"/>
          <w:sz w:val="22"/>
        </w:rPr>
        <w:t>), 114</w:t>
      </w:r>
      <w:r w:rsidRPr="00AD4F2D">
        <w:rPr>
          <w:rFonts w:ascii="Times New Roman" w:hAnsi="Times New Roman"/>
          <w:sz w:val="22"/>
        </w:rPr>
        <w:t>.</w:t>
      </w:r>
    </w:p>
  </w:footnote>
  <w:footnote w:id="10">
    <w:p w:rsidR="005D3610" w:rsidRPr="00A37634" w:rsidRDefault="005D3610">
      <w:pPr>
        <w:pStyle w:val="FootnoteText"/>
        <w:rPr>
          <w:rFonts w:ascii="Times New Roman" w:hAnsi="Times New Roman"/>
          <w:sz w:val="22"/>
        </w:rPr>
      </w:pPr>
      <w:r w:rsidRPr="00A37634">
        <w:rPr>
          <w:rStyle w:val="FootnoteReference"/>
          <w:rFonts w:ascii="Times New Roman" w:hAnsi="Times New Roman"/>
          <w:sz w:val="22"/>
        </w:rPr>
        <w:footnoteRef/>
      </w:r>
      <w:r w:rsidRPr="00A37634">
        <w:rPr>
          <w:rFonts w:ascii="Times New Roman" w:hAnsi="Times New Roman"/>
          <w:sz w:val="22"/>
        </w:rPr>
        <w:t xml:space="preserve"> </w:t>
      </w:r>
      <w:r>
        <w:rPr>
          <w:rFonts w:ascii="Times New Roman" w:hAnsi="Times New Roman"/>
          <w:sz w:val="22"/>
        </w:rPr>
        <w:t>Ibid</w:t>
      </w:r>
      <w:proofErr w:type="gramStart"/>
      <w:r>
        <w:rPr>
          <w:rFonts w:ascii="Times New Roman" w:hAnsi="Times New Roman"/>
          <w:sz w:val="22"/>
        </w:rPr>
        <w:t>.,</w:t>
      </w:r>
      <w:proofErr w:type="gramEnd"/>
      <w:r>
        <w:rPr>
          <w:rFonts w:ascii="Times New Roman" w:hAnsi="Times New Roman"/>
          <w:sz w:val="22"/>
        </w:rPr>
        <w:t xml:space="preserve"> 115.</w:t>
      </w:r>
    </w:p>
  </w:footnote>
  <w:footnote w:id="11">
    <w:p w:rsidR="005D3610" w:rsidRPr="00A37634" w:rsidRDefault="005D3610" w:rsidP="004E7D6C">
      <w:pPr>
        <w:pStyle w:val="FootnoteText"/>
        <w:ind w:left="-142" w:firstLine="142"/>
        <w:rPr>
          <w:rFonts w:ascii="Times New Roman" w:hAnsi="Times New Roman"/>
          <w:sz w:val="22"/>
        </w:rPr>
      </w:pPr>
      <w:r w:rsidRPr="00A37634">
        <w:rPr>
          <w:rStyle w:val="FootnoteReference"/>
          <w:rFonts w:ascii="Times New Roman" w:hAnsi="Times New Roman"/>
          <w:sz w:val="22"/>
        </w:rPr>
        <w:footnoteRef/>
      </w:r>
      <w:r w:rsidRPr="00A37634">
        <w:rPr>
          <w:rFonts w:ascii="Times New Roman" w:hAnsi="Times New Roman"/>
          <w:sz w:val="22"/>
        </w:rPr>
        <w:t xml:space="preserve"> </w:t>
      </w:r>
      <w:r>
        <w:rPr>
          <w:rFonts w:ascii="Times New Roman" w:hAnsi="Times New Roman"/>
          <w:sz w:val="22"/>
        </w:rPr>
        <w:t>Ibid.</w:t>
      </w:r>
    </w:p>
  </w:footnote>
  <w:footnote w:id="12">
    <w:p w:rsidR="005D3610" w:rsidRPr="00AD4F2D" w:rsidRDefault="005D3610" w:rsidP="004E7D6C">
      <w:pPr>
        <w:pStyle w:val="FootnoteText"/>
        <w:ind w:left="-142" w:firstLine="142"/>
        <w:rPr>
          <w:sz w:val="22"/>
        </w:rPr>
      </w:pPr>
      <w:r w:rsidRPr="00AD4F2D">
        <w:rPr>
          <w:rStyle w:val="FootnoteReference"/>
          <w:rFonts w:ascii="Times New Roman" w:hAnsi="Times New Roman"/>
          <w:sz w:val="22"/>
        </w:rPr>
        <w:footnoteRef/>
      </w:r>
      <w:r w:rsidRPr="00AD4F2D">
        <w:rPr>
          <w:sz w:val="22"/>
        </w:rPr>
        <w:t xml:space="preserve"> </w:t>
      </w:r>
      <w:proofErr w:type="gramStart"/>
      <w:r>
        <w:rPr>
          <w:rFonts w:ascii="Times New Roman" w:hAnsi="Times New Roman"/>
          <w:sz w:val="22"/>
        </w:rPr>
        <w:t>bell</w:t>
      </w:r>
      <w:proofErr w:type="gramEnd"/>
      <w:r w:rsidRPr="00AD4F2D">
        <w:rPr>
          <w:rFonts w:ascii="Times New Roman" w:hAnsi="Times New Roman"/>
          <w:sz w:val="22"/>
        </w:rPr>
        <w:t xml:space="preserve"> </w:t>
      </w:r>
      <w:r>
        <w:rPr>
          <w:rFonts w:ascii="Times New Roman" w:hAnsi="Times New Roman"/>
          <w:sz w:val="22"/>
        </w:rPr>
        <w:t xml:space="preserve">hooks, </w:t>
      </w:r>
      <w:r w:rsidRPr="00AD4F2D">
        <w:rPr>
          <w:rFonts w:ascii="Times New Roman" w:hAnsi="Times New Roman"/>
          <w:i/>
          <w:sz w:val="22"/>
        </w:rPr>
        <w:t>Belonging: A Culture of Place</w:t>
      </w:r>
      <w:r>
        <w:rPr>
          <w:rFonts w:ascii="Times New Roman" w:hAnsi="Times New Roman"/>
          <w:sz w:val="22"/>
        </w:rPr>
        <w:t xml:space="preserve"> (</w:t>
      </w:r>
      <w:r w:rsidRPr="00AD4F2D">
        <w:rPr>
          <w:rFonts w:ascii="Times New Roman" w:hAnsi="Times New Roman"/>
          <w:sz w:val="22"/>
        </w:rPr>
        <w:t xml:space="preserve">New York: </w:t>
      </w:r>
      <w:proofErr w:type="spellStart"/>
      <w:r w:rsidRPr="00AD4F2D">
        <w:rPr>
          <w:rFonts w:ascii="Times New Roman" w:hAnsi="Times New Roman"/>
          <w:sz w:val="22"/>
        </w:rPr>
        <w:t>Routledge</w:t>
      </w:r>
      <w:proofErr w:type="spellEnd"/>
      <w:r w:rsidRPr="00AD4F2D">
        <w:rPr>
          <w:rFonts w:ascii="Times New Roman" w:hAnsi="Times New Roman"/>
          <w:sz w:val="22"/>
        </w:rPr>
        <w:t>, 2009</w:t>
      </w:r>
      <w:r>
        <w:rPr>
          <w:rFonts w:ascii="Times New Roman" w:hAnsi="Times New Roman"/>
          <w:sz w:val="22"/>
        </w:rPr>
        <w:t>), 228-230.</w:t>
      </w:r>
    </w:p>
  </w:footnote>
  <w:footnote w:id="13">
    <w:p w:rsidR="005D3610" w:rsidRPr="00012817" w:rsidRDefault="005D3610" w:rsidP="00012817">
      <w:pPr>
        <w:rPr>
          <w:rFonts w:ascii="Times New Roman" w:hAnsi="Times New Roman"/>
          <w:sz w:val="22"/>
          <w:szCs w:val="20"/>
        </w:rPr>
      </w:pPr>
      <w:r w:rsidRPr="00012817">
        <w:rPr>
          <w:rStyle w:val="FootnoteReference"/>
          <w:rFonts w:ascii="Times New Roman" w:hAnsi="Times New Roman"/>
          <w:sz w:val="22"/>
        </w:rPr>
        <w:footnoteRef/>
      </w:r>
      <w:r w:rsidRPr="00012817">
        <w:rPr>
          <w:rFonts w:ascii="Times New Roman" w:hAnsi="Times New Roman"/>
          <w:sz w:val="22"/>
        </w:rPr>
        <w:t xml:space="preserve"> These are complex terms, and their definitions may vary according to the legal system. </w:t>
      </w:r>
      <w:r w:rsidRPr="00242398">
        <w:rPr>
          <w:rFonts w:ascii="Times New Roman" w:hAnsi="Times New Roman"/>
          <w:sz w:val="22"/>
        </w:rPr>
        <w:t xml:space="preserve">Multiculturalism as policy ensures that all citizens can keep their identities, can take pride in their ancestry and have a sense of belonging (the recognition and preservation of diversity). Assimilation as policy promotes the unification of culture, where a minority group (often forcefully) adopts the customs and language of the cultural majority. </w:t>
      </w:r>
      <w:proofErr w:type="spellStart"/>
      <w:r w:rsidRPr="00242398">
        <w:rPr>
          <w:rFonts w:ascii="Times New Roman" w:hAnsi="Times New Roman"/>
          <w:sz w:val="22"/>
        </w:rPr>
        <w:t>Interculturalism</w:t>
      </w:r>
      <w:proofErr w:type="spellEnd"/>
      <w:r w:rsidRPr="00242398">
        <w:rPr>
          <w:rFonts w:ascii="Times New Roman" w:hAnsi="Times New Roman"/>
          <w:sz w:val="22"/>
        </w:rPr>
        <w:t xml:space="preserve"> as policy is concerned with the relationship between the cultural majority and cultural minorities, and promotes integration through exchange and interaction. Republicanism is the ideology </w:t>
      </w:r>
      <w:r w:rsidRPr="00242398">
        <w:rPr>
          <w:rFonts w:ascii="Times New Roman" w:hAnsi="Times New Roman"/>
          <w:color w:val="222222"/>
          <w:sz w:val="22"/>
          <w:szCs w:val="21"/>
          <w:shd w:val="clear" w:color="auto" w:fill="FFFFFF"/>
        </w:rPr>
        <w:t>of being a citizen in a state as a republic under which the people hold popular sovereignty</w:t>
      </w:r>
      <w:r w:rsidRPr="00242398">
        <w:rPr>
          <w:rFonts w:ascii="Times New Roman" w:hAnsi="Times New Roman"/>
          <w:sz w:val="22"/>
        </w:rPr>
        <w:t>.</w:t>
      </w:r>
      <w:r w:rsidR="00A467CF">
        <w:rPr>
          <w:rFonts w:ascii="Times New Roman" w:hAnsi="Times New Roman"/>
          <w:sz w:val="22"/>
        </w:rPr>
        <w:t xml:space="preserve"> </w:t>
      </w:r>
    </w:p>
  </w:footnote>
  <w:footnote w:id="14">
    <w:p w:rsidR="005D3610" w:rsidRPr="00AD4F2D" w:rsidRDefault="005D3610" w:rsidP="004E7D6C">
      <w:pPr>
        <w:ind w:left="-142" w:firstLine="142"/>
        <w:rPr>
          <w:rFonts w:ascii="Times New Roman" w:hAnsi="Times New Roman"/>
          <w:sz w:val="22"/>
        </w:rPr>
      </w:pPr>
      <w:r w:rsidRPr="00AD4F2D">
        <w:rPr>
          <w:rStyle w:val="FootnoteReference"/>
          <w:rFonts w:ascii="Times New Roman" w:hAnsi="Times New Roman"/>
          <w:sz w:val="22"/>
        </w:rPr>
        <w:footnoteRef/>
      </w:r>
      <w:r w:rsidRPr="00AD4F2D">
        <w:rPr>
          <w:rFonts w:ascii="Times New Roman" w:hAnsi="Times New Roman"/>
          <w:sz w:val="22"/>
        </w:rPr>
        <w:t xml:space="preserve"> </w:t>
      </w:r>
      <w:proofErr w:type="spellStart"/>
      <w:r>
        <w:rPr>
          <w:rFonts w:ascii="Times New Roman" w:hAnsi="Times New Roman"/>
          <w:sz w:val="22"/>
        </w:rPr>
        <w:t>Gérard</w:t>
      </w:r>
      <w:proofErr w:type="spellEnd"/>
      <w:r>
        <w:rPr>
          <w:rFonts w:ascii="Times New Roman" w:hAnsi="Times New Roman"/>
          <w:sz w:val="22"/>
        </w:rPr>
        <w:t xml:space="preserve"> </w:t>
      </w:r>
      <w:r w:rsidRPr="00AD4F2D">
        <w:rPr>
          <w:rFonts w:ascii="Times New Roman" w:hAnsi="Times New Roman"/>
          <w:sz w:val="22"/>
        </w:rPr>
        <w:t>Bouchard</w:t>
      </w:r>
      <w:r>
        <w:rPr>
          <w:rFonts w:ascii="Times New Roman" w:hAnsi="Times New Roman"/>
          <w:sz w:val="22"/>
        </w:rPr>
        <w:t>,</w:t>
      </w:r>
      <w:r w:rsidRPr="00AD4F2D">
        <w:rPr>
          <w:rFonts w:ascii="Times New Roman" w:hAnsi="Times New Roman"/>
          <w:sz w:val="22"/>
        </w:rPr>
        <w:t xml:space="preserve"> </w:t>
      </w:r>
      <w:proofErr w:type="spellStart"/>
      <w:r w:rsidRPr="00AD4F2D">
        <w:rPr>
          <w:rFonts w:ascii="Times New Roman" w:hAnsi="Times New Roman"/>
          <w:i/>
          <w:sz w:val="22"/>
        </w:rPr>
        <w:t>L’Interculturalisme</w:t>
      </w:r>
      <w:proofErr w:type="spellEnd"/>
      <w:r w:rsidRPr="00AD4F2D">
        <w:rPr>
          <w:rFonts w:ascii="Times New Roman" w:hAnsi="Times New Roman"/>
          <w:i/>
          <w:sz w:val="22"/>
        </w:rPr>
        <w:t xml:space="preserve">: Un point de </w:t>
      </w:r>
      <w:proofErr w:type="spellStart"/>
      <w:r w:rsidRPr="00AD4F2D">
        <w:rPr>
          <w:rFonts w:ascii="Times New Roman" w:hAnsi="Times New Roman"/>
          <w:i/>
          <w:sz w:val="22"/>
        </w:rPr>
        <w:t>vue</w:t>
      </w:r>
      <w:proofErr w:type="spellEnd"/>
      <w:r w:rsidRPr="00AD4F2D">
        <w:rPr>
          <w:rFonts w:ascii="Times New Roman" w:hAnsi="Times New Roman"/>
          <w:i/>
          <w:sz w:val="22"/>
        </w:rPr>
        <w:t xml:space="preserve"> </w:t>
      </w:r>
      <w:proofErr w:type="spellStart"/>
      <w:r w:rsidRPr="00AD4F2D">
        <w:rPr>
          <w:rFonts w:ascii="Times New Roman" w:hAnsi="Times New Roman"/>
          <w:i/>
          <w:sz w:val="22"/>
        </w:rPr>
        <w:t>québécois</w:t>
      </w:r>
      <w:proofErr w:type="spellEnd"/>
      <w:r w:rsidRPr="00AD4F2D">
        <w:rPr>
          <w:rFonts w:ascii="Times New Roman" w:hAnsi="Times New Roman"/>
          <w:sz w:val="22"/>
        </w:rPr>
        <w:t xml:space="preserve"> </w:t>
      </w:r>
      <w:r>
        <w:rPr>
          <w:rFonts w:ascii="Times New Roman" w:hAnsi="Times New Roman"/>
          <w:sz w:val="22"/>
        </w:rPr>
        <w:t>(</w:t>
      </w:r>
      <w:r w:rsidRPr="00AD4F2D">
        <w:rPr>
          <w:rFonts w:ascii="Times New Roman" w:hAnsi="Times New Roman"/>
          <w:sz w:val="22"/>
        </w:rPr>
        <w:t xml:space="preserve">Montréal: Les </w:t>
      </w:r>
      <w:proofErr w:type="spellStart"/>
      <w:r w:rsidRPr="00AD4F2D">
        <w:rPr>
          <w:rFonts w:ascii="Times New Roman" w:hAnsi="Times New Roman"/>
          <w:sz w:val="22"/>
        </w:rPr>
        <w:t>Éditions</w:t>
      </w:r>
      <w:proofErr w:type="spellEnd"/>
      <w:r w:rsidRPr="00AD4F2D">
        <w:rPr>
          <w:rFonts w:ascii="Times New Roman" w:hAnsi="Times New Roman"/>
          <w:sz w:val="22"/>
        </w:rPr>
        <w:t xml:space="preserve"> du </w:t>
      </w:r>
      <w:proofErr w:type="spellStart"/>
      <w:r w:rsidRPr="00AD4F2D">
        <w:rPr>
          <w:rFonts w:ascii="Times New Roman" w:hAnsi="Times New Roman"/>
          <w:sz w:val="22"/>
        </w:rPr>
        <w:t>Boréal</w:t>
      </w:r>
      <w:proofErr w:type="spellEnd"/>
      <w:r w:rsidRPr="00AD4F2D">
        <w:rPr>
          <w:rFonts w:ascii="Times New Roman" w:hAnsi="Times New Roman"/>
          <w:sz w:val="22"/>
        </w:rPr>
        <w:t>, 2014</w:t>
      </w:r>
      <w:r>
        <w:rPr>
          <w:rFonts w:ascii="Times New Roman" w:hAnsi="Times New Roman"/>
          <w:sz w:val="22"/>
        </w:rPr>
        <w:t>), 231</w:t>
      </w:r>
      <w:r w:rsidRPr="00AD4F2D">
        <w:rPr>
          <w:rFonts w:ascii="Times New Roman" w:hAnsi="Times New Roman"/>
          <w:sz w:val="22"/>
        </w:rPr>
        <w: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10" w:rsidRDefault="00A71856" w:rsidP="00A12822">
    <w:pPr>
      <w:pStyle w:val="Header"/>
      <w:framePr w:wrap="around" w:vAnchor="text" w:hAnchor="margin" w:xAlign="right" w:y="1"/>
      <w:rPr>
        <w:rStyle w:val="PageNumber"/>
      </w:rPr>
    </w:pPr>
    <w:r>
      <w:rPr>
        <w:rStyle w:val="PageNumber"/>
      </w:rPr>
      <w:fldChar w:fldCharType="begin"/>
    </w:r>
    <w:r w:rsidR="005D3610">
      <w:rPr>
        <w:rStyle w:val="PageNumber"/>
      </w:rPr>
      <w:instrText xml:space="preserve">PAGE  </w:instrText>
    </w:r>
    <w:r>
      <w:rPr>
        <w:rStyle w:val="PageNumber"/>
      </w:rPr>
      <w:fldChar w:fldCharType="end"/>
    </w:r>
  </w:p>
  <w:p w:rsidR="005D3610" w:rsidRDefault="005D3610" w:rsidP="00634B5D">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10" w:rsidRPr="00634B5D" w:rsidRDefault="00A71856" w:rsidP="00A12822">
    <w:pPr>
      <w:pStyle w:val="Header"/>
      <w:framePr w:wrap="around" w:vAnchor="text" w:hAnchor="margin" w:xAlign="right" w:y="1"/>
      <w:rPr>
        <w:rStyle w:val="PageNumber"/>
      </w:rPr>
    </w:pPr>
    <w:r w:rsidRPr="00634B5D">
      <w:rPr>
        <w:rStyle w:val="PageNumber"/>
        <w:rFonts w:ascii="Times New Roman" w:hAnsi="Times New Roman"/>
        <w:sz w:val="22"/>
      </w:rPr>
      <w:fldChar w:fldCharType="begin"/>
    </w:r>
    <w:r w:rsidR="005D3610" w:rsidRPr="00634B5D">
      <w:rPr>
        <w:rStyle w:val="PageNumber"/>
        <w:rFonts w:ascii="Times New Roman" w:hAnsi="Times New Roman"/>
        <w:sz w:val="22"/>
      </w:rPr>
      <w:instrText xml:space="preserve">PAGE  </w:instrText>
    </w:r>
    <w:r w:rsidRPr="00634B5D">
      <w:rPr>
        <w:rStyle w:val="PageNumber"/>
        <w:rFonts w:ascii="Times New Roman" w:hAnsi="Times New Roman"/>
        <w:sz w:val="22"/>
      </w:rPr>
      <w:fldChar w:fldCharType="separate"/>
    </w:r>
    <w:r w:rsidR="00A467CF">
      <w:rPr>
        <w:rStyle w:val="PageNumber"/>
        <w:rFonts w:ascii="Times New Roman" w:hAnsi="Times New Roman"/>
        <w:noProof/>
        <w:sz w:val="22"/>
      </w:rPr>
      <w:t>6</w:t>
    </w:r>
    <w:r w:rsidRPr="00634B5D">
      <w:rPr>
        <w:rStyle w:val="PageNumber"/>
        <w:rFonts w:ascii="Times New Roman" w:hAnsi="Times New Roman"/>
        <w:sz w:val="22"/>
      </w:rPr>
      <w:fldChar w:fldCharType="end"/>
    </w:r>
  </w:p>
  <w:p w:rsidR="005D3610" w:rsidRPr="00634B5D" w:rsidRDefault="005D3610" w:rsidP="00634B5D">
    <w:pPr>
      <w:pStyle w:val="Header"/>
      <w:tabs>
        <w:tab w:val="clear" w:pos="8640"/>
        <w:tab w:val="right" w:pos="9072"/>
      </w:tabs>
      <w:ind w:right="360"/>
      <w:rPr>
        <w:rFonts w:ascii="Times New Roman" w:hAnsi="Times New Roman"/>
        <w:sz w:val="22"/>
      </w:rPr>
    </w:pPr>
    <w:r>
      <w:rPr>
        <w:rFonts w:ascii="Times New Roman" w:hAnsi="Times New Roman"/>
        <w:sz w:val="22"/>
      </w:rPr>
      <w:t>ARTH 389: Curatorial Essay</w:t>
    </w:r>
    <w:r>
      <w:rPr>
        <w:rFonts w:ascii="Times New Roman" w:hAnsi="Times New Roman"/>
        <w:sz w:val="22"/>
      </w:rPr>
      <w:tab/>
    </w:r>
    <w:r>
      <w:rPr>
        <w:rFonts w:ascii="Times New Roman" w:hAnsi="Times New Roman"/>
        <w:sz w:val="22"/>
      </w:rPr>
      <w:tab/>
    </w:r>
    <w:proofErr w:type="spellStart"/>
    <w:r>
      <w:rPr>
        <w:rFonts w:ascii="Times New Roman" w:hAnsi="Times New Roman"/>
        <w:sz w:val="22"/>
      </w:rPr>
      <w:t>Montpetit</w:t>
    </w:r>
    <w:proofErr w:type="spellEnd"/>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34B5D"/>
    <w:rsid w:val="00010A3E"/>
    <w:rsid w:val="00012817"/>
    <w:rsid w:val="00015EF4"/>
    <w:rsid w:val="000301CE"/>
    <w:rsid w:val="00031B27"/>
    <w:rsid w:val="000D5089"/>
    <w:rsid w:val="00101CCE"/>
    <w:rsid w:val="00127CEB"/>
    <w:rsid w:val="001366EF"/>
    <w:rsid w:val="001535BF"/>
    <w:rsid w:val="001540E8"/>
    <w:rsid w:val="00172650"/>
    <w:rsid w:val="001B57C6"/>
    <w:rsid w:val="001D53E2"/>
    <w:rsid w:val="00221872"/>
    <w:rsid w:val="0022448A"/>
    <w:rsid w:val="00237CB9"/>
    <w:rsid w:val="00242398"/>
    <w:rsid w:val="002742E3"/>
    <w:rsid w:val="0027609F"/>
    <w:rsid w:val="00294C53"/>
    <w:rsid w:val="002A3EBA"/>
    <w:rsid w:val="00304792"/>
    <w:rsid w:val="00306502"/>
    <w:rsid w:val="00313583"/>
    <w:rsid w:val="00350BF6"/>
    <w:rsid w:val="00361780"/>
    <w:rsid w:val="00370254"/>
    <w:rsid w:val="003855DF"/>
    <w:rsid w:val="003926F0"/>
    <w:rsid w:val="003C72D9"/>
    <w:rsid w:val="003E1B60"/>
    <w:rsid w:val="003E6E1C"/>
    <w:rsid w:val="003F1EC9"/>
    <w:rsid w:val="00411D04"/>
    <w:rsid w:val="00457D10"/>
    <w:rsid w:val="004A6DDF"/>
    <w:rsid w:val="004B2C06"/>
    <w:rsid w:val="004E7D6C"/>
    <w:rsid w:val="00530867"/>
    <w:rsid w:val="00547B25"/>
    <w:rsid w:val="00551598"/>
    <w:rsid w:val="005837D3"/>
    <w:rsid w:val="00593627"/>
    <w:rsid w:val="005A4CC0"/>
    <w:rsid w:val="005A6BC1"/>
    <w:rsid w:val="005C19DE"/>
    <w:rsid w:val="005D3610"/>
    <w:rsid w:val="005E0F8B"/>
    <w:rsid w:val="00615AEF"/>
    <w:rsid w:val="00634B5D"/>
    <w:rsid w:val="00645D42"/>
    <w:rsid w:val="0066378F"/>
    <w:rsid w:val="0066626B"/>
    <w:rsid w:val="00671675"/>
    <w:rsid w:val="006904F0"/>
    <w:rsid w:val="006B38F8"/>
    <w:rsid w:val="006C257F"/>
    <w:rsid w:val="006D73FA"/>
    <w:rsid w:val="0070278C"/>
    <w:rsid w:val="00705427"/>
    <w:rsid w:val="0074048D"/>
    <w:rsid w:val="0075348C"/>
    <w:rsid w:val="007A36A2"/>
    <w:rsid w:val="007A7E4B"/>
    <w:rsid w:val="007D157C"/>
    <w:rsid w:val="007F607E"/>
    <w:rsid w:val="0081241F"/>
    <w:rsid w:val="008676C4"/>
    <w:rsid w:val="00873BC2"/>
    <w:rsid w:val="00897CDB"/>
    <w:rsid w:val="008D1B0A"/>
    <w:rsid w:val="008D3C7E"/>
    <w:rsid w:val="008E0551"/>
    <w:rsid w:val="008E7C69"/>
    <w:rsid w:val="008F221B"/>
    <w:rsid w:val="0090313F"/>
    <w:rsid w:val="00904F23"/>
    <w:rsid w:val="00906376"/>
    <w:rsid w:val="009A0437"/>
    <w:rsid w:val="009A6635"/>
    <w:rsid w:val="009A707A"/>
    <w:rsid w:val="009E1E42"/>
    <w:rsid w:val="00A12822"/>
    <w:rsid w:val="00A31346"/>
    <w:rsid w:val="00A323DC"/>
    <w:rsid w:val="00A3586B"/>
    <w:rsid w:val="00A37634"/>
    <w:rsid w:val="00A467CF"/>
    <w:rsid w:val="00A702AD"/>
    <w:rsid w:val="00A71856"/>
    <w:rsid w:val="00A76D6C"/>
    <w:rsid w:val="00A939C6"/>
    <w:rsid w:val="00A9701A"/>
    <w:rsid w:val="00AA6EF3"/>
    <w:rsid w:val="00AC42AB"/>
    <w:rsid w:val="00AD4F2D"/>
    <w:rsid w:val="00AF1012"/>
    <w:rsid w:val="00B04067"/>
    <w:rsid w:val="00B55D99"/>
    <w:rsid w:val="00B64132"/>
    <w:rsid w:val="00B823FD"/>
    <w:rsid w:val="00B915A0"/>
    <w:rsid w:val="00BC4A8C"/>
    <w:rsid w:val="00BD57E8"/>
    <w:rsid w:val="00C574C5"/>
    <w:rsid w:val="00C8437F"/>
    <w:rsid w:val="00C8517A"/>
    <w:rsid w:val="00CA5E4E"/>
    <w:rsid w:val="00CB4C52"/>
    <w:rsid w:val="00CC192D"/>
    <w:rsid w:val="00CD2579"/>
    <w:rsid w:val="00D47B76"/>
    <w:rsid w:val="00DD0493"/>
    <w:rsid w:val="00DD3E76"/>
    <w:rsid w:val="00DE4AB2"/>
    <w:rsid w:val="00E103B7"/>
    <w:rsid w:val="00E231C6"/>
    <w:rsid w:val="00E42BC3"/>
    <w:rsid w:val="00E5650D"/>
    <w:rsid w:val="00E633F9"/>
    <w:rsid w:val="00E80915"/>
    <w:rsid w:val="00E81068"/>
    <w:rsid w:val="00E8553D"/>
    <w:rsid w:val="00E869DD"/>
    <w:rsid w:val="00EA7678"/>
    <w:rsid w:val="00EC1BB3"/>
    <w:rsid w:val="00ED52E3"/>
    <w:rsid w:val="00F070F3"/>
    <w:rsid w:val="00F24B37"/>
    <w:rsid w:val="00F416F1"/>
    <w:rsid w:val="00F51F32"/>
    <w:rsid w:val="00F64197"/>
    <w:rsid w:val="00F70B02"/>
    <w:rsid w:val="00FA547E"/>
    <w:rsid w:val="00FA5AE9"/>
    <w:rsid w:val="00FC7435"/>
    <w:rsid w:val="00FE2FC0"/>
    <w:rsid w:val="00FF48CE"/>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34B5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634B5D"/>
    <w:pPr>
      <w:tabs>
        <w:tab w:val="center" w:pos="4320"/>
        <w:tab w:val="right" w:pos="8640"/>
      </w:tabs>
    </w:pPr>
  </w:style>
  <w:style w:type="character" w:customStyle="1" w:styleId="HeaderChar">
    <w:name w:val="Header Char"/>
    <w:basedOn w:val="DefaultParagraphFont"/>
    <w:link w:val="Header"/>
    <w:uiPriority w:val="99"/>
    <w:semiHidden/>
    <w:rsid w:val="00634B5D"/>
  </w:style>
  <w:style w:type="character" w:styleId="PageNumber">
    <w:name w:val="page number"/>
    <w:basedOn w:val="DefaultParagraphFont"/>
    <w:uiPriority w:val="99"/>
    <w:semiHidden/>
    <w:unhideWhenUsed/>
    <w:rsid w:val="00634B5D"/>
  </w:style>
  <w:style w:type="paragraph" w:styleId="Footer">
    <w:name w:val="footer"/>
    <w:basedOn w:val="Normal"/>
    <w:link w:val="FooterChar"/>
    <w:uiPriority w:val="99"/>
    <w:semiHidden/>
    <w:unhideWhenUsed/>
    <w:rsid w:val="00634B5D"/>
    <w:pPr>
      <w:tabs>
        <w:tab w:val="center" w:pos="4320"/>
        <w:tab w:val="right" w:pos="8640"/>
      </w:tabs>
    </w:pPr>
  </w:style>
  <w:style w:type="character" w:customStyle="1" w:styleId="FooterChar">
    <w:name w:val="Footer Char"/>
    <w:basedOn w:val="DefaultParagraphFont"/>
    <w:link w:val="Footer"/>
    <w:uiPriority w:val="99"/>
    <w:semiHidden/>
    <w:rsid w:val="00634B5D"/>
  </w:style>
  <w:style w:type="paragraph" w:styleId="FootnoteText">
    <w:name w:val="footnote text"/>
    <w:basedOn w:val="Normal"/>
    <w:link w:val="FootnoteTextChar"/>
    <w:rsid w:val="00BC4A8C"/>
  </w:style>
  <w:style w:type="character" w:customStyle="1" w:styleId="FootnoteTextChar">
    <w:name w:val="Footnote Text Char"/>
    <w:basedOn w:val="DefaultParagraphFont"/>
    <w:link w:val="FootnoteText"/>
    <w:rsid w:val="00BC4A8C"/>
  </w:style>
  <w:style w:type="character" w:styleId="FootnoteReference">
    <w:name w:val="footnote reference"/>
    <w:basedOn w:val="DefaultParagraphFont"/>
    <w:rsid w:val="00BC4A8C"/>
    <w:rPr>
      <w:vertAlign w:val="superscript"/>
    </w:rPr>
  </w:style>
  <w:style w:type="paragraph" w:styleId="BalloonText">
    <w:name w:val="Balloon Text"/>
    <w:basedOn w:val="Normal"/>
    <w:link w:val="BalloonTextChar"/>
    <w:rsid w:val="00012817"/>
    <w:rPr>
      <w:rFonts w:ascii="Lucida Grande" w:hAnsi="Lucida Grande"/>
      <w:sz w:val="18"/>
      <w:szCs w:val="18"/>
    </w:rPr>
  </w:style>
  <w:style w:type="character" w:customStyle="1" w:styleId="BalloonTextChar">
    <w:name w:val="Balloon Text Char"/>
    <w:basedOn w:val="DefaultParagraphFont"/>
    <w:link w:val="BalloonText"/>
    <w:rsid w:val="00012817"/>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92362683">
      <w:bodyDiv w:val="1"/>
      <w:marLeft w:val="0"/>
      <w:marRight w:val="0"/>
      <w:marTop w:val="0"/>
      <w:marBottom w:val="0"/>
      <w:divBdr>
        <w:top w:val="none" w:sz="0" w:space="0" w:color="auto"/>
        <w:left w:val="none" w:sz="0" w:space="0" w:color="auto"/>
        <w:bottom w:val="none" w:sz="0" w:space="0" w:color="auto"/>
        <w:right w:val="none" w:sz="0" w:space="0" w:color="auto"/>
      </w:divBdr>
    </w:div>
    <w:div w:id="188447890">
      <w:bodyDiv w:val="1"/>
      <w:marLeft w:val="0"/>
      <w:marRight w:val="0"/>
      <w:marTop w:val="0"/>
      <w:marBottom w:val="0"/>
      <w:divBdr>
        <w:top w:val="none" w:sz="0" w:space="0" w:color="auto"/>
        <w:left w:val="none" w:sz="0" w:space="0" w:color="auto"/>
        <w:bottom w:val="none" w:sz="0" w:space="0" w:color="auto"/>
        <w:right w:val="none" w:sz="0" w:space="0" w:color="auto"/>
      </w:divBdr>
    </w:div>
    <w:div w:id="382562131">
      <w:bodyDiv w:val="1"/>
      <w:marLeft w:val="0"/>
      <w:marRight w:val="0"/>
      <w:marTop w:val="0"/>
      <w:marBottom w:val="0"/>
      <w:divBdr>
        <w:top w:val="none" w:sz="0" w:space="0" w:color="auto"/>
        <w:left w:val="none" w:sz="0" w:space="0" w:color="auto"/>
        <w:bottom w:val="none" w:sz="0" w:space="0" w:color="auto"/>
        <w:right w:val="none" w:sz="0" w:space="0" w:color="auto"/>
      </w:divBdr>
    </w:div>
    <w:div w:id="779371740">
      <w:bodyDiv w:val="1"/>
      <w:marLeft w:val="0"/>
      <w:marRight w:val="0"/>
      <w:marTop w:val="0"/>
      <w:marBottom w:val="0"/>
      <w:divBdr>
        <w:top w:val="none" w:sz="0" w:space="0" w:color="auto"/>
        <w:left w:val="none" w:sz="0" w:space="0" w:color="auto"/>
        <w:bottom w:val="none" w:sz="0" w:space="0" w:color="auto"/>
        <w:right w:val="none" w:sz="0" w:space="0" w:color="auto"/>
      </w:divBdr>
    </w:div>
    <w:div w:id="1492911826">
      <w:bodyDiv w:val="1"/>
      <w:marLeft w:val="0"/>
      <w:marRight w:val="0"/>
      <w:marTop w:val="0"/>
      <w:marBottom w:val="0"/>
      <w:divBdr>
        <w:top w:val="none" w:sz="0" w:space="0" w:color="auto"/>
        <w:left w:val="none" w:sz="0" w:space="0" w:color="auto"/>
        <w:bottom w:val="none" w:sz="0" w:space="0" w:color="auto"/>
        <w:right w:val="none" w:sz="0" w:space="0" w:color="auto"/>
      </w:divBdr>
    </w:div>
    <w:div w:id="1950699603">
      <w:bodyDiv w:val="1"/>
      <w:marLeft w:val="0"/>
      <w:marRight w:val="0"/>
      <w:marTop w:val="0"/>
      <w:marBottom w:val="0"/>
      <w:divBdr>
        <w:top w:val="none" w:sz="0" w:space="0" w:color="auto"/>
        <w:left w:val="none" w:sz="0" w:space="0" w:color="auto"/>
        <w:bottom w:val="none" w:sz="0" w:space="0" w:color="auto"/>
        <w:right w:val="none" w:sz="0" w:space="0" w:color="auto"/>
      </w:divBdr>
    </w:div>
    <w:div w:id="19577142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417</TotalTime>
  <Pages>12</Pages>
  <Words>1937</Words>
  <Characters>11046</Characters>
  <Application>Microsoft Macintosh Word</Application>
  <DocSecurity>0</DocSecurity>
  <Lines>92</Lines>
  <Paragraphs>22</Paragraphs>
  <ScaleCrop>false</ScaleCrop>
  <LinksUpToDate>false</LinksUpToDate>
  <CharactersWithSpaces>13565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Montpetit</dc:creator>
  <cp:keywords/>
  <cp:lastModifiedBy>Gabrielle Montpetit</cp:lastModifiedBy>
  <cp:revision>104</cp:revision>
  <cp:lastPrinted>2016-11-26T15:49:00Z</cp:lastPrinted>
  <dcterms:created xsi:type="dcterms:W3CDTF">2016-11-18T15:27:00Z</dcterms:created>
  <dcterms:modified xsi:type="dcterms:W3CDTF">2016-12-07T15:56:00Z</dcterms:modified>
</cp:coreProperties>
</file>